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51B7EFA9" wp14:paraId="4A91D635" wp14:textId="505D9914">
      <w:pPr>
        <w:spacing w:before="299" w:beforeAutospacing="off" w:after="299" w:afterAutospacing="off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="7E8DEF2C">
        <w:drawing>
          <wp:inline xmlns:wp14="http://schemas.microsoft.com/office/word/2010/wordprocessingDrawing" wp14:editId="0FEB61A8" wp14:anchorId="55777670">
            <wp:extent cx="1314450" cy="990600"/>
            <wp:effectExtent l="0" t="0" r="0" b="0"/>
            <wp:docPr id="235045469" name="" descr="Picture 1, 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9fe1e5ccad394035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51B7EFA9" wp14:paraId="050D42B5" wp14:textId="53A89CA3">
      <w:pPr>
        <w:spacing w:before="299" w:beforeAutospacing="off" w:after="299" w:afterAutospacing="off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GB"/>
        </w:rPr>
      </w:pPr>
      <w:r w:rsidRPr="51B7EFA9" w:rsidR="7E8DEF2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GB"/>
        </w:rPr>
        <w:t xml:space="preserve">Think Like a Pony Southwest </w:t>
      </w:r>
    </w:p>
    <w:p xmlns:wp14="http://schemas.microsoft.com/office/word/2010/wordml" w:rsidP="51B7EFA9" wp14:paraId="40E1794B" wp14:textId="536F9F07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center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GB"/>
        </w:rPr>
      </w:pPr>
      <w:r w:rsidRPr="51B7EFA9" w:rsidR="58E8BA9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GB"/>
        </w:rPr>
        <w:t>Safeguarding Policy</w:t>
      </w:r>
    </w:p>
    <w:p xmlns:wp14="http://schemas.microsoft.com/office/word/2010/wordml" w:rsidP="51B7EFA9" wp14:paraId="4860E2D8" wp14:textId="1E60D962">
      <w:pPr>
        <w:pStyle w:val="Heading2"/>
        <w:spacing w:before="299" w:beforeAutospacing="off" w:after="299" w:afterAutospacing="off"/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350267E7"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>1. Policy Statement</w:t>
      </w:r>
    </w:p>
    <w:p xmlns:wp14="http://schemas.microsoft.com/office/word/2010/wordml" w:rsidP="51B7EFA9" wp14:paraId="08593E97" wp14:textId="3D67C5FB">
      <w:p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350267E7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Think Like a Pony Southwest (TLAP SW) is committed to safeguarding and promoting the welfare of all children, young people, and vulnerable adults who access our equine-assisted learning and therapy services. We also uphold the highest standards of equine welfare, recognising that ethical horsemanship is essential to creating a safe, respectful, and therapeutic learning environment.</w:t>
      </w:r>
    </w:p>
    <w:p xmlns:wp14="http://schemas.microsoft.com/office/word/2010/wordml" w:rsidP="51B7EFA9" wp14:paraId="1C5B5CD6" wp14:textId="1CB4840B">
      <w:p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350267E7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Safeguarding is the responsibility of everyone involved in TLAP SW — including staff, volunteers, directors, parents, and visitors. We aim to create a culture of vigilance, openness, and proactive care, where all concerns about the safety and wellbeing of children, adults at risk, and equines are recognised and acted upon.</w:t>
      </w:r>
    </w:p>
    <w:p xmlns:wp14="http://schemas.microsoft.com/office/word/2010/wordml" w:rsidP="51B7EFA9" wp14:paraId="1CCD05EB" wp14:textId="0E131425">
      <w:p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350267E7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This policy outlines the legal duties, procedures, and culture we uphold to ensure the safety of every participant and equine in our care.</w:t>
      </w:r>
    </w:p>
    <w:p xmlns:wp14="http://schemas.microsoft.com/office/word/2010/wordml" w:rsidP="51B7EFA9" wp14:paraId="4D9E7406" wp14:textId="00B311EF">
      <w:pPr>
        <w:rPr>
          <w:color w:val="000000" w:themeColor="text1" w:themeTint="FF" w:themeShade="FF"/>
          <w:sz w:val="24"/>
          <w:szCs w:val="24"/>
        </w:rPr>
      </w:pPr>
    </w:p>
    <w:p xmlns:wp14="http://schemas.microsoft.com/office/word/2010/wordml" w:rsidP="51B7EFA9" wp14:paraId="7D3D72CF" wp14:textId="1F0B11B5">
      <w:pPr>
        <w:pStyle w:val="Heading2"/>
        <w:spacing w:before="299" w:beforeAutospacing="off" w:after="299" w:afterAutospacing="off"/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350267E7"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>2. Aims of the Policy</w:t>
      </w:r>
    </w:p>
    <w:p xmlns:wp14="http://schemas.microsoft.com/office/word/2010/wordml" w:rsidP="51B7EFA9" wp14:paraId="1EE31D33" wp14:textId="7A50530C">
      <w:p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350267E7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This policy aims to:</w:t>
      </w:r>
    </w:p>
    <w:p xmlns:wp14="http://schemas.microsoft.com/office/word/2010/wordml" w:rsidP="51B7EFA9" wp14:paraId="6570743C" wp14:textId="2B556993">
      <w:pPr>
        <w:pStyle w:val="ListParagraph"/>
        <w:numPr>
          <w:ilvl w:val="0"/>
          <w:numId w:val="4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350267E7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Protect children, young people, and vulnerable adults from harm, abuse, or neglect.</w:t>
      </w:r>
    </w:p>
    <w:p xmlns:wp14="http://schemas.microsoft.com/office/word/2010/wordml" w:rsidP="51B7EFA9" wp14:paraId="00F38255" wp14:textId="1A945BC4">
      <w:pPr>
        <w:pStyle w:val="ListParagraph"/>
        <w:numPr>
          <w:ilvl w:val="0"/>
          <w:numId w:val="4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350267E7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Promote safe and ethical practice in all equine-assisted activities.</w:t>
      </w:r>
    </w:p>
    <w:p xmlns:wp14="http://schemas.microsoft.com/office/word/2010/wordml" w:rsidP="51B7EFA9" wp14:paraId="2768E1EB" wp14:textId="26C78A66">
      <w:pPr>
        <w:pStyle w:val="ListParagraph"/>
        <w:numPr>
          <w:ilvl w:val="0"/>
          <w:numId w:val="4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350267E7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Set out clear roles and responsibilities in safeguarding and child protection.</w:t>
      </w:r>
    </w:p>
    <w:p xmlns:wp14="http://schemas.microsoft.com/office/word/2010/wordml" w:rsidP="51B7EFA9" wp14:paraId="0914819F" wp14:textId="70CB04A5">
      <w:pPr>
        <w:pStyle w:val="ListParagraph"/>
        <w:numPr>
          <w:ilvl w:val="0"/>
          <w:numId w:val="4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350267E7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Ensure that all concerns are responded to promptly, appropriately, and effectively.</w:t>
      </w:r>
    </w:p>
    <w:p xmlns:wp14="http://schemas.microsoft.com/office/word/2010/wordml" w:rsidP="51B7EFA9" wp14:paraId="44AD191F" wp14:textId="735523AB">
      <w:pPr>
        <w:pStyle w:val="ListParagraph"/>
        <w:numPr>
          <w:ilvl w:val="0"/>
          <w:numId w:val="4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350267E7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Provide a consistent framework for recording, reporting, and escalating concerns.</w:t>
      </w:r>
    </w:p>
    <w:p xmlns:wp14="http://schemas.microsoft.com/office/word/2010/wordml" w:rsidP="51B7EFA9" wp14:paraId="3DFA1A16" wp14:textId="0A6D26D6">
      <w:pPr>
        <w:pStyle w:val="ListParagraph"/>
        <w:numPr>
          <w:ilvl w:val="0"/>
          <w:numId w:val="4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2CB94C5" w:rsidR="350267E7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Promote continuous learning and improvement through training, supervision, and review.</w:t>
      </w:r>
    </w:p>
    <w:p xmlns:wp14="http://schemas.microsoft.com/office/word/2010/wordml" w:rsidP="51B7EFA9" wp14:paraId="666C8BFE" wp14:textId="2D13E9EA">
      <w:pPr>
        <w:pStyle w:val="Heading2"/>
        <w:spacing w:before="299" w:beforeAutospacing="off" w:after="299" w:afterAutospacing="off"/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>3. Legal Framework</w:t>
      </w:r>
    </w:p>
    <w:p xmlns:wp14="http://schemas.microsoft.com/office/word/2010/wordml" w:rsidP="51B7EFA9" wp14:paraId="514B1376" wp14:textId="77819775">
      <w:p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This policy is informed by the following key legislation and statutory guidance:</w:t>
      </w:r>
    </w:p>
    <w:p xmlns:wp14="http://schemas.microsoft.com/office/word/2010/wordml" w:rsidP="51B7EFA9" wp14:paraId="7B201368" wp14:textId="5B47068E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i w:val="1"/>
          <w:iCs w:val="1"/>
          <w:noProof w:val="0"/>
          <w:color w:val="000000" w:themeColor="text1" w:themeTint="FF" w:themeShade="FF"/>
          <w:sz w:val="24"/>
          <w:szCs w:val="24"/>
          <w:lang w:val="en-GB"/>
        </w:rPr>
        <w:t>Children Act 1989 and 2004</w:t>
      </w: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 – duties to safeguard and promote the welfare of children.</w:t>
      </w:r>
    </w:p>
    <w:p xmlns:wp14="http://schemas.microsoft.com/office/word/2010/wordml" w:rsidP="51B7EFA9" wp14:paraId="0D218E53" wp14:textId="5F5195A6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i w:val="1"/>
          <w:iCs w:val="1"/>
          <w:noProof w:val="0"/>
          <w:color w:val="000000" w:themeColor="text1" w:themeTint="FF" w:themeShade="FF"/>
          <w:sz w:val="24"/>
          <w:szCs w:val="24"/>
          <w:lang w:val="en-GB"/>
        </w:rPr>
        <w:t>Working Together to Safeguard Children</w:t>
      </w: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 (HM Government, 2018) – national guidance on inter-agency working.</w:t>
      </w:r>
    </w:p>
    <w:p xmlns:wp14="http://schemas.microsoft.com/office/word/2010/wordml" w:rsidP="51B7EFA9" wp14:paraId="1E339231" wp14:textId="28A23B23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i w:val="1"/>
          <w:iCs w:val="1"/>
          <w:noProof w:val="0"/>
          <w:color w:val="000000" w:themeColor="text1" w:themeTint="FF" w:themeShade="FF"/>
          <w:sz w:val="24"/>
          <w:szCs w:val="24"/>
          <w:lang w:val="en-GB"/>
        </w:rPr>
        <w:t>Keeping Children Safe in Education</w:t>
      </w: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 (KCSIE, 2023) – statutory guidance for those working with children.</w:t>
      </w:r>
    </w:p>
    <w:p xmlns:wp14="http://schemas.microsoft.com/office/word/2010/wordml" w:rsidP="51B7EFA9" wp14:paraId="394E1AE1" wp14:textId="7C3C8E0B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i w:val="1"/>
          <w:iCs w:val="1"/>
          <w:noProof w:val="0"/>
          <w:color w:val="000000" w:themeColor="text1" w:themeTint="FF" w:themeShade="FF"/>
          <w:sz w:val="24"/>
          <w:szCs w:val="24"/>
          <w:lang w:val="en-GB"/>
        </w:rPr>
        <w:t>The Education Act 2002</w:t>
      </w: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 – responsibilities for safeguarding within educational settings.</w:t>
      </w:r>
    </w:p>
    <w:p xmlns:wp14="http://schemas.microsoft.com/office/word/2010/wordml" w:rsidP="51B7EFA9" wp14:paraId="1A62E4E2" wp14:textId="5A7C46A6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i w:val="1"/>
          <w:iCs w:val="1"/>
          <w:noProof w:val="0"/>
          <w:color w:val="000000" w:themeColor="text1" w:themeTint="FF" w:themeShade="FF"/>
          <w:sz w:val="24"/>
          <w:szCs w:val="24"/>
          <w:lang w:val="en-GB"/>
        </w:rPr>
        <w:t>The Care Act 2014</w:t>
      </w: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 – safeguarding duties for adults at risk.</w:t>
      </w:r>
    </w:p>
    <w:p xmlns:wp14="http://schemas.microsoft.com/office/word/2010/wordml" w:rsidP="51B7EFA9" wp14:paraId="35F8B1B0" wp14:textId="652A345C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i w:val="1"/>
          <w:iCs w:val="1"/>
          <w:noProof w:val="0"/>
          <w:color w:val="000000" w:themeColor="text1" w:themeTint="FF" w:themeShade="FF"/>
          <w:sz w:val="24"/>
          <w:szCs w:val="24"/>
          <w:lang w:val="en-GB"/>
        </w:rPr>
        <w:t>The Human Rights Act 1998</w:t>
      </w: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 and </w:t>
      </w:r>
      <w:r w:rsidRPr="51B7EFA9" w:rsidR="0BC8F3F6">
        <w:rPr>
          <w:rFonts w:ascii="Aptos" w:hAnsi="Aptos" w:eastAsia="Aptos" w:cs="Aptos"/>
          <w:i w:val="1"/>
          <w:iCs w:val="1"/>
          <w:noProof w:val="0"/>
          <w:color w:val="000000" w:themeColor="text1" w:themeTint="FF" w:themeShade="FF"/>
          <w:sz w:val="24"/>
          <w:szCs w:val="24"/>
          <w:lang w:val="en-GB"/>
        </w:rPr>
        <w:t>Equality Act 2010</w:t>
      </w: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 – protection from discrimination and upholding rights.</w:t>
      </w:r>
    </w:p>
    <w:p xmlns:wp14="http://schemas.microsoft.com/office/word/2010/wordml" w:rsidP="51B7EFA9" wp14:paraId="44C963B2" wp14:textId="1CEFE0FE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i w:val="1"/>
          <w:iCs w:val="1"/>
          <w:noProof w:val="0"/>
          <w:color w:val="000000" w:themeColor="text1" w:themeTint="FF" w:themeShade="FF"/>
          <w:sz w:val="24"/>
          <w:szCs w:val="24"/>
          <w:lang w:val="en-GB"/>
        </w:rPr>
        <w:t>The Children and Social Work Act 2017</w:t>
      </w: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 – requirements for local safeguarding partnerships.</w:t>
      </w:r>
    </w:p>
    <w:p xmlns:wp14="http://schemas.microsoft.com/office/word/2010/wordml" w:rsidP="51B7EFA9" wp14:paraId="429DDCD9" wp14:textId="70002A2B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i w:val="1"/>
          <w:iCs w:val="1"/>
          <w:noProof w:val="0"/>
          <w:color w:val="000000" w:themeColor="text1" w:themeTint="FF" w:themeShade="FF"/>
          <w:sz w:val="24"/>
          <w:szCs w:val="24"/>
          <w:lang w:val="en-GB"/>
        </w:rPr>
        <w:t xml:space="preserve">The </w:t>
      </w:r>
      <w:r w:rsidRPr="51B7EFA9" w:rsidR="0BC8F3F6">
        <w:rPr>
          <w:rFonts w:ascii="Aptos" w:hAnsi="Aptos" w:eastAsia="Aptos" w:cs="Aptos"/>
          <w:i w:val="1"/>
          <w:iCs w:val="1"/>
          <w:noProof w:val="0"/>
          <w:color w:val="000000" w:themeColor="text1" w:themeTint="FF" w:themeShade="FF"/>
          <w:sz w:val="24"/>
          <w:szCs w:val="24"/>
          <w:lang w:val="en-GB"/>
        </w:rPr>
        <w:t>Counter-Terrorism</w:t>
      </w:r>
      <w:r w:rsidRPr="51B7EFA9" w:rsidR="0BC8F3F6">
        <w:rPr>
          <w:rFonts w:ascii="Aptos" w:hAnsi="Aptos" w:eastAsia="Aptos" w:cs="Aptos"/>
          <w:i w:val="1"/>
          <w:iCs w:val="1"/>
          <w:noProof w:val="0"/>
          <w:color w:val="000000" w:themeColor="text1" w:themeTint="FF" w:themeShade="FF"/>
          <w:sz w:val="24"/>
          <w:szCs w:val="24"/>
          <w:lang w:val="en-GB"/>
        </w:rPr>
        <w:t xml:space="preserve"> and Security Act 2015</w:t>
      </w: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 – the Prevent Duty to safeguard against extremism.</w:t>
      </w:r>
    </w:p>
    <w:p xmlns:wp14="http://schemas.microsoft.com/office/word/2010/wordml" w:rsidP="51B7EFA9" wp14:paraId="397D24DA" wp14:textId="59F0CD1D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i w:val="1"/>
          <w:iCs w:val="1"/>
          <w:noProof w:val="0"/>
          <w:color w:val="000000" w:themeColor="text1" w:themeTint="FF" w:themeShade="FF"/>
          <w:sz w:val="24"/>
          <w:szCs w:val="24"/>
          <w:lang w:val="en-GB"/>
        </w:rPr>
        <w:t>The Data Protection Act 2018</w:t>
      </w: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 and </w:t>
      </w:r>
      <w:r w:rsidRPr="51B7EFA9" w:rsidR="0BC8F3F6">
        <w:rPr>
          <w:rFonts w:ascii="Aptos" w:hAnsi="Aptos" w:eastAsia="Aptos" w:cs="Aptos"/>
          <w:i w:val="1"/>
          <w:iCs w:val="1"/>
          <w:noProof w:val="0"/>
          <w:color w:val="000000" w:themeColor="text1" w:themeTint="FF" w:themeShade="FF"/>
          <w:sz w:val="24"/>
          <w:szCs w:val="24"/>
          <w:lang w:val="en-GB"/>
        </w:rPr>
        <w:t>UK GDPR</w:t>
      </w: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 – requirements for lawful and secure handling of information.</w:t>
      </w:r>
    </w:p>
    <w:p xmlns:wp14="http://schemas.microsoft.com/office/word/2010/wordml" w:rsidP="51B7EFA9" wp14:paraId="566C2F83" wp14:textId="5169E2EF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i w:val="1"/>
          <w:iCs w:val="1"/>
          <w:noProof w:val="0"/>
          <w:color w:val="000000" w:themeColor="text1" w:themeTint="FF" w:themeShade="FF"/>
          <w:sz w:val="24"/>
          <w:szCs w:val="24"/>
          <w:lang w:val="en-GB"/>
        </w:rPr>
        <w:t>Animal Welfare Act 2006</w:t>
      </w: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 – legal duties to ensure the welfare of animals in our care.</w:t>
      </w:r>
    </w:p>
    <w:p xmlns:wp14="http://schemas.microsoft.com/office/word/2010/wordml" w:rsidP="51B7EFA9" wp14:paraId="53382D5A" wp14:textId="719C0B07">
      <w:p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The policy is also guided by:</w:t>
      </w:r>
    </w:p>
    <w:p xmlns:wp14="http://schemas.microsoft.com/office/word/2010/wordml" w:rsidP="51B7EFA9" wp14:paraId="3F576BE6" wp14:textId="39A1C77D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Cornwall &amp; Isles of Scilly Safeguarding Children Partnership (CIOS SCP) procedures</w:t>
      </w:r>
    </w:p>
    <w:p xmlns:wp14="http://schemas.microsoft.com/office/word/2010/wordml" w:rsidP="51B7EFA9" wp14:paraId="621D27A6" wp14:textId="60384AEA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Best practice from the British Equestrian Federation (BEF) Safeguarding Toolkit</w:t>
      </w:r>
    </w:p>
    <w:p xmlns:wp14="http://schemas.microsoft.com/office/word/2010/wordml" w:rsidP="51B7EFA9" wp14:paraId="6260C822" wp14:textId="2D3F58AF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The HETI Code of Ethics for horses in education and therapy</w:t>
      </w:r>
    </w:p>
    <w:p xmlns:wp14="http://schemas.microsoft.com/office/word/2010/wordml" w:rsidP="51B7EFA9" wp14:paraId="528B1969" wp14:textId="588E1B4E">
      <w:pPr>
        <w:rPr>
          <w:color w:val="000000" w:themeColor="text1" w:themeTint="FF" w:themeShade="FF"/>
          <w:sz w:val="24"/>
          <w:szCs w:val="24"/>
        </w:rPr>
      </w:pPr>
    </w:p>
    <w:p xmlns:wp14="http://schemas.microsoft.com/office/word/2010/wordml" w:rsidP="51B7EFA9" wp14:paraId="75B7AF5E" wp14:textId="501C4A88">
      <w:pPr>
        <w:pStyle w:val="Heading2"/>
        <w:spacing w:before="299" w:beforeAutospacing="off" w:after="299" w:afterAutospacing="off"/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>4. Key Definitions</w:t>
      </w:r>
    </w:p>
    <w:p xmlns:wp14="http://schemas.microsoft.com/office/word/2010/wordml" w:rsidP="51B7EFA9" wp14:paraId="5BADA80E" wp14:textId="75E0FD86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>Safeguarding</w:t>
      </w: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: Action taken to promote the welfare of children and protect them from harm. This includes preventing abuse and neglect, ensuring safe and effective care, and enabling children to thrive.</w:t>
      </w:r>
    </w:p>
    <w:p xmlns:wp14="http://schemas.microsoft.com/office/word/2010/wordml" w:rsidP="51B7EFA9" wp14:paraId="01B51A6C" wp14:textId="029672E5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>Child Protection</w:t>
      </w: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: Part of safeguarding focused specifically on protecting children at risk of or suffering from significant harm.</w:t>
      </w:r>
    </w:p>
    <w:p xmlns:wp14="http://schemas.microsoft.com/office/word/2010/wordml" w:rsidP="51B7EFA9" wp14:paraId="39E7BEC3" wp14:textId="4A1B1B9C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>DSL (Designated Safeguarding Lead)</w:t>
      </w: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: The member of staff with lead responsibility for safeguarding across Think Like a Pony Southwest.</w:t>
      </w:r>
    </w:p>
    <w:p xmlns:wp14="http://schemas.microsoft.com/office/word/2010/wordml" w:rsidP="51B7EFA9" wp14:paraId="759D405B" wp14:textId="1337B7E6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>Abuse</w:t>
      </w: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: A form of maltreatment. A child may be abused through infliction of harm or through a failure to act.</w:t>
      </w:r>
    </w:p>
    <w:p xmlns:wp14="http://schemas.microsoft.com/office/word/2010/wordml" w:rsidP="51B7EFA9" wp14:paraId="3966951F" wp14:textId="23F331E2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>Adult at Risk</w:t>
      </w: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: An adult who has care and support needs, may be experiencing abuse or neglect, and is unable to protect themselves.</w:t>
      </w:r>
    </w:p>
    <w:p xmlns:wp14="http://schemas.microsoft.com/office/word/2010/wordml" w:rsidP="51B7EFA9" wp14:paraId="630990EF" wp14:textId="4FE26606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>Safeguarding Concern</w:t>
      </w: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: Any suspicion or evidence that a child or adult at risk may be experiencing harm or </w:t>
      </w: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is in need of</w:t>
      </w: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 protection.</w:t>
      </w:r>
    </w:p>
    <w:p xmlns:wp14="http://schemas.microsoft.com/office/word/2010/wordml" w:rsidP="51B7EFA9" wp14:paraId="2B3ECB3C" wp14:textId="77224CD9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>Equine Safeguarding</w:t>
      </w: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: The ethical duty to protect the physical and emotional welfare of ponies and horses used in horsemanship and education.</w:t>
      </w:r>
    </w:p>
    <w:p xmlns:wp14="http://schemas.microsoft.com/office/word/2010/wordml" w:rsidP="51B7EFA9" wp14:paraId="424D70F5" wp14:textId="3A24F982">
      <w:pPr>
        <w:pStyle w:val="Heading2"/>
        <w:spacing w:before="299" w:beforeAutospacing="off" w:after="299" w:afterAutospacing="off"/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>5. Roles and Responsibilities</w:t>
      </w:r>
    </w:p>
    <w:p xmlns:wp14="http://schemas.microsoft.com/office/word/2010/wordml" w:rsidP="51B7EFA9" wp14:paraId="73AA9D64" wp14:textId="4AC05896">
      <w:p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Safeguarding is everyone’s responsibility. All staff, volunteers, and adults working on behalf of Think Like a Pony Southwest are expected to be proactive in creating a safe and supportive environment. Specific responsibilities are as follows:</w:t>
      </w:r>
    </w:p>
    <w:p xmlns:wp14="http://schemas.microsoft.com/office/word/2010/wordml" w:rsidP="51B7EFA9" wp14:paraId="5541A2A7" wp14:textId="45DB40B5">
      <w:pPr>
        <w:rPr>
          <w:color w:val="000000" w:themeColor="text1" w:themeTint="FF" w:themeShade="FF"/>
          <w:sz w:val="24"/>
          <w:szCs w:val="24"/>
        </w:rPr>
      </w:pPr>
    </w:p>
    <w:p xmlns:wp14="http://schemas.microsoft.com/office/word/2010/wordml" w:rsidP="51B7EFA9" wp14:paraId="72C19A0D" wp14:textId="2FAC35C5">
      <w:pPr>
        <w:pStyle w:val="Heading3"/>
        <w:spacing w:before="281" w:beforeAutospacing="off" w:after="281" w:afterAutospacing="off"/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>Designated Safeguarding Lead (DSL)</w:t>
      </w:r>
    </w:p>
    <w:p xmlns:wp14="http://schemas.microsoft.com/office/word/2010/wordml" w:rsidP="51B7EFA9" wp14:paraId="51EED6A8" wp14:textId="5CDDDEBE">
      <w:p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The DSL has overall responsibility for safeguarding and child protection at TLAP Southwest. They are the first point of contact for any safeguarding concerns. The DSL:</w:t>
      </w:r>
    </w:p>
    <w:p xmlns:wp14="http://schemas.microsoft.com/office/word/2010/wordml" w:rsidP="51B7EFA9" wp14:paraId="19791C7A" wp14:textId="5950CCD7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Ensures all safeguarding policies and procedures are effectively implemented.</w:t>
      </w:r>
    </w:p>
    <w:p xmlns:wp14="http://schemas.microsoft.com/office/word/2010/wordml" w:rsidP="51B7EFA9" wp14:paraId="7ADE3BF1" wp14:textId="30F18FC7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Acts on all concerns where a child or vulnerable person is at risk, including making referrals to the Multi-Agency Safeguarding Hub (MASH).</w:t>
      </w:r>
    </w:p>
    <w:p xmlns:wp14="http://schemas.microsoft.com/office/word/2010/wordml" w:rsidP="51B7EFA9" wp14:paraId="648708DA" wp14:textId="19A3A5DA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Maintains detailed, </w:t>
      </w: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accurate</w:t>
      </w: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 records of safeguarding concerns.</w:t>
      </w:r>
    </w:p>
    <w:p xmlns:wp14="http://schemas.microsoft.com/office/word/2010/wordml" w:rsidP="51B7EFA9" wp14:paraId="1F107287" wp14:textId="5CACB879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Provides support, guidance, and supervision to staff on safeguarding matters.</w:t>
      </w:r>
    </w:p>
    <w:p xmlns:wp14="http://schemas.microsoft.com/office/word/2010/wordml" w:rsidP="51B7EFA9" wp14:paraId="10024490" wp14:textId="530BCFF9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Liaises with the Local Authority Designated Officer (LADO) in cases involving allegations against staff or volunteers.</w:t>
      </w:r>
    </w:p>
    <w:p xmlns:wp14="http://schemas.microsoft.com/office/word/2010/wordml" w:rsidP="51B7EFA9" wp14:paraId="3728E8F6" wp14:textId="7B78B3B7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Ensures safeguarding training is delivered and updated in line with statutory guidance.</w:t>
      </w:r>
    </w:p>
    <w:p xmlns:wp14="http://schemas.microsoft.com/office/word/2010/wordml" w:rsidP="51B7EFA9" wp14:paraId="3F7E8C10" wp14:textId="0AA25843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Works closely with the senior leadership team and external agencies to promote the highest safeguarding standards.</w:t>
      </w:r>
    </w:p>
    <w:p xmlns:wp14="http://schemas.microsoft.com/office/word/2010/wordml" w:rsidP="51B7EFA9" wp14:paraId="1D3B4FE3" wp14:textId="662BD7F0">
      <w:p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The DSL must be available during all operational hours and ensure </w:t>
      </w: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appropriate cover</w:t>
      </w: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 arrangements during periods of absence.</w:t>
      </w:r>
    </w:p>
    <w:p xmlns:wp14="http://schemas.microsoft.com/office/word/2010/wordml" w:rsidP="51B7EFA9" wp14:paraId="301F9717" wp14:textId="71FD484F">
      <w:pPr>
        <w:rPr>
          <w:color w:val="000000" w:themeColor="text1" w:themeTint="FF" w:themeShade="FF"/>
          <w:sz w:val="24"/>
          <w:szCs w:val="24"/>
        </w:rPr>
      </w:pPr>
    </w:p>
    <w:p xmlns:wp14="http://schemas.microsoft.com/office/word/2010/wordml" w:rsidP="51B7EFA9" wp14:paraId="19613C59" wp14:textId="4EE45443">
      <w:pPr>
        <w:pStyle w:val="Heading3"/>
        <w:spacing w:before="281" w:beforeAutospacing="off" w:after="281" w:afterAutospacing="off"/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>Deputy Designated Safeguarding Lead (DDSL)</w:t>
      </w:r>
    </w:p>
    <w:p xmlns:wp14="http://schemas.microsoft.com/office/word/2010/wordml" w:rsidP="51B7EFA9" wp14:paraId="01CC6F94" wp14:textId="4066A994">
      <w:p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The DDSL supports the DSL and acts as a safeguarding lead in their absence. They are trained to the same standard and carry out delegated safeguarding duties where </w:t>
      </w: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appropriate</w:t>
      </w: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xmlns:wp14="http://schemas.microsoft.com/office/word/2010/wordml" w:rsidP="51B7EFA9" wp14:paraId="36704AB2" wp14:textId="2860F3BD">
      <w:pPr>
        <w:rPr>
          <w:color w:val="000000" w:themeColor="text1" w:themeTint="FF" w:themeShade="FF"/>
          <w:sz w:val="24"/>
          <w:szCs w:val="24"/>
        </w:rPr>
      </w:pPr>
    </w:p>
    <w:p xmlns:wp14="http://schemas.microsoft.com/office/word/2010/wordml" w:rsidP="51B7EFA9" wp14:paraId="10D92919" wp14:textId="6477A73E">
      <w:pPr>
        <w:pStyle w:val="Heading3"/>
        <w:spacing w:before="281" w:beforeAutospacing="off" w:after="281" w:afterAutospacing="off"/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>Senior Leadership / Directors</w:t>
      </w:r>
    </w:p>
    <w:p xmlns:wp14="http://schemas.microsoft.com/office/word/2010/wordml" w:rsidP="51B7EFA9" wp14:paraId="22DEEB00" wp14:textId="05121971">
      <w:pPr>
        <w:pStyle w:val="ListParagraph"/>
        <w:numPr>
          <w:ilvl w:val="0"/>
          <w:numId w:val="7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Hold strategic responsibility for safeguarding at TLAP Southwest.</w:t>
      </w:r>
    </w:p>
    <w:p xmlns:wp14="http://schemas.microsoft.com/office/word/2010/wordml" w:rsidP="51B7EFA9" wp14:paraId="04504599" wp14:textId="6488158B">
      <w:pPr>
        <w:pStyle w:val="ListParagraph"/>
        <w:numPr>
          <w:ilvl w:val="0"/>
          <w:numId w:val="7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Ensure safeguarding is embedded across all aspects of the organisation.</w:t>
      </w:r>
    </w:p>
    <w:p xmlns:wp14="http://schemas.microsoft.com/office/word/2010/wordml" w:rsidP="51B7EFA9" wp14:paraId="519F7A6F" wp14:textId="1DA0D74B">
      <w:pPr>
        <w:pStyle w:val="ListParagraph"/>
        <w:numPr>
          <w:ilvl w:val="0"/>
          <w:numId w:val="7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Provide oversight of policy implementation and regular reviews.</w:t>
      </w:r>
    </w:p>
    <w:p xmlns:wp14="http://schemas.microsoft.com/office/word/2010/wordml" w:rsidP="51B7EFA9" wp14:paraId="715133BB" wp14:textId="697EE031">
      <w:pPr>
        <w:pStyle w:val="ListParagraph"/>
        <w:numPr>
          <w:ilvl w:val="0"/>
          <w:numId w:val="7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Ensure safer recruitment procedures are followed.</w:t>
      </w:r>
    </w:p>
    <w:p xmlns:wp14="http://schemas.microsoft.com/office/word/2010/wordml" w:rsidP="51B7EFA9" wp14:paraId="6EFC9A48" wp14:textId="552364E5">
      <w:pPr>
        <w:pStyle w:val="ListParagraph"/>
        <w:numPr>
          <w:ilvl w:val="0"/>
          <w:numId w:val="7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Act as case managers </w:t>
      </w: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in the event of</w:t>
      </w: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 allegations against the DSL or senior staff.</w:t>
      </w:r>
    </w:p>
    <w:p xmlns:wp14="http://schemas.microsoft.com/office/word/2010/wordml" w:rsidP="51B7EFA9" wp14:paraId="42594BC3" wp14:textId="33A60A4A">
      <w:pPr>
        <w:rPr>
          <w:color w:val="000000" w:themeColor="text1" w:themeTint="FF" w:themeShade="FF"/>
          <w:sz w:val="24"/>
          <w:szCs w:val="24"/>
        </w:rPr>
      </w:pPr>
    </w:p>
    <w:p xmlns:wp14="http://schemas.microsoft.com/office/word/2010/wordml" w:rsidP="51B7EFA9" wp14:paraId="373BE330" wp14:textId="398A0830">
      <w:pPr>
        <w:pStyle w:val="Heading3"/>
        <w:spacing w:before="281" w:beforeAutospacing="off" w:after="281" w:afterAutospacing="off"/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>All Staff, Volunteers and Contractors</w:t>
      </w:r>
    </w:p>
    <w:p xmlns:wp14="http://schemas.microsoft.com/office/word/2010/wordml" w:rsidP="51B7EFA9" wp14:paraId="631B161C" wp14:textId="472E75EE">
      <w:p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Every adult working with or on behalf of TLAP Southwest must:</w:t>
      </w:r>
    </w:p>
    <w:p xmlns:wp14="http://schemas.microsoft.com/office/word/2010/wordml" w:rsidP="51B7EFA9" wp14:paraId="0AC9710C" wp14:textId="0224D087">
      <w:pPr>
        <w:pStyle w:val="ListParagraph"/>
        <w:numPr>
          <w:ilvl w:val="0"/>
          <w:numId w:val="8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Understand their individual safeguarding responsibilities.</w:t>
      </w:r>
    </w:p>
    <w:p xmlns:wp14="http://schemas.microsoft.com/office/word/2010/wordml" w:rsidP="51B7EFA9" wp14:paraId="265BFA2C" wp14:textId="4CE71C34">
      <w:pPr>
        <w:pStyle w:val="ListParagraph"/>
        <w:numPr>
          <w:ilvl w:val="0"/>
          <w:numId w:val="8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Attend safeguarding induction and refresher training as </w:t>
      </w: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required</w:t>
      </w: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xmlns:wp14="http://schemas.microsoft.com/office/word/2010/wordml" w:rsidP="51B7EFA9" wp14:paraId="68BEF443" wp14:textId="099BDB6E">
      <w:pPr>
        <w:pStyle w:val="ListParagraph"/>
        <w:numPr>
          <w:ilvl w:val="0"/>
          <w:numId w:val="8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Be alert to signs of abuse or neglect and respond appropriately.</w:t>
      </w:r>
    </w:p>
    <w:p xmlns:wp14="http://schemas.microsoft.com/office/word/2010/wordml" w:rsidP="51B7EFA9" wp14:paraId="09D591B0" wp14:textId="2C9DBA78">
      <w:pPr>
        <w:pStyle w:val="ListParagraph"/>
        <w:numPr>
          <w:ilvl w:val="0"/>
          <w:numId w:val="8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Record and report </w:t>
      </w: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concerns</w:t>
      </w: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 promptly, using TLAP Southwest procedures.</w:t>
      </w:r>
    </w:p>
    <w:p xmlns:wp14="http://schemas.microsoft.com/office/word/2010/wordml" w:rsidP="51B7EFA9" wp14:paraId="5054353F" wp14:textId="661C0B21">
      <w:pPr>
        <w:pStyle w:val="ListParagraph"/>
        <w:numPr>
          <w:ilvl w:val="0"/>
          <w:numId w:val="8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Maintain professional boundaries and </w:t>
      </w: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follow the Staff Code of Conduct at all times</w:t>
      </w: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xmlns:wp14="http://schemas.microsoft.com/office/word/2010/wordml" w:rsidP="51B7EFA9" wp14:paraId="3E7923AA" wp14:textId="78D364F4">
      <w:p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No concern is too small to report. All safeguarding concerns must be shared with the DSL or DDSL </w:t>
      </w: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immediately</w:t>
      </w: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xmlns:wp14="http://schemas.microsoft.com/office/word/2010/wordml" w:rsidP="51B7EFA9" wp14:paraId="2284C80E" wp14:textId="1F837B9E">
      <w:pPr>
        <w:pStyle w:val="Heading2"/>
        <w:spacing w:before="299" w:beforeAutospacing="off" w:after="299" w:afterAutospacing="off"/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>6. Safeguarding Procedures</w:t>
      </w:r>
    </w:p>
    <w:p xmlns:wp14="http://schemas.microsoft.com/office/word/2010/wordml" w:rsidP="51B7EFA9" wp14:paraId="6D6C0DC9" wp14:textId="5ED70AFF">
      <w:p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All concerns, disclosures or allegations relating to the safety and wellbeing of a child or adult at risk must be taken seriously and acted upon </w:t>
      </w: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immediately</w:t>
      </w: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xmlns:wp14="http://schemas.microsoft.com/office/word/2010/wordml" w:rsidP="51B7EFA9" wp14:paraId="2073C52F" wp14:textId="27DC61B3">
      <w:pPr>
        <w:rPr>
          <w:color w:val="000000" w:themeColor="text1" w:themeTint="FF" w:themeShade="FF"/>
          <w:sz w:val="24"/>
          <w:szCs w:val="24"/>
        </w:rPr>
      </w:pPr>
    </w:p>
    <w:p xmlns:wp14="http://schemas.microsoft.com/office/word/2010/wordml" w:rsidP="51B7EFA9" wp14:paraId="3889382F" wp14:textId="6FD54267">
      <w:pPr>
        <w:pStyle w:val="Heading3"/>
        <w:spacing w:before="281" w:beforeAutospacing="off" w:after="281" w:afterAutospacing="off"/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>6.1 Responding to a Disclosure</w:t>
      </w:r>
    </w:p>
    <w:p xmlns:wp14="http://schemas.microsoft.com/office/word/2010/wordml" w:rsidP="51B7EFA9" wp14:paraId="3F360CEB" wp14:textId="1C7BE289">
      <w:p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If a child makes a disclosure, you must:</w:t>
      </w:r>
    </w:p>
    <w:p xmlns:wp14="http://schemas.microsoft.com/office/word/2010/wordml" w:rsidP="51B7EFA9" wp14:paraId="0CCE1BDB" wp14:textId="4BBC35C6">
      <w:pPr>
        <w:pStyle w:val="ListParagraph"/>
        <w:numPr>
          <w:ilvl w:val="0"/>
          <w:numId w:val="9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Stay calm and listen carefully.</w:t>
      </w:r>
    </w:p>
    <w:p xmlns:wp14="http://schemas.microsoft.com/office/word/2010/wordml" w:rsidP="51B7EFA9" wp14:paraId="371AA499" wp14:textId="514049A4">
      <w:pPr>
        <w:pStyle w:val="ListParagraph"/>
        <w:numPr>
          <w:ilvl w:val="0"/>
          <w:numId w:val="9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Allow the child to speak in their own words.</w:t>
      </w:r>
    </w:p>
    <w:p xmlns:wp14="http://schemas.microsoft.com/office/word/2010/wordml" w:rsidP="51B7EFA9" wp14:paraId="327D82A2" wp14:textId="240D5E34">
      <w:pPr>
        <w:pStyle w:val="ListParagraph"/>
        <w:numPr>
          <w:ilvl w:val="0"/>
          <w:numId w:val="9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Reassure them that they have done the right thing in telling you.</w:t>
      </w:r>
    </w:p>
    <w:p xmlns:wp14="http://schemas.microsoft.com/office/word/2010/wordml" w:rsidP="51B7EFA9" wp14:paraId="071C501D" wp14:textId="5F4AD697">
      <w:pPr>
        <w:pStyle w:val="ListParagraph"/>
        <w:numPr>
          <w:ilvl w:val="0"/>
          <w:numId w:val="9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Do not promise confidentiality — explain that you must share the information with someone who can help.</w:t>
      </w:r>
    </w:p>
    <w:p xmlns:wp14="http://schemas.microsoft.com/office/word/2010/wordml" w:rsidP="51B7EFA9" wp14:paraId="60B7189B" wp14:textId="19B6E69B">
      <w:pPr>
        <w:pStyle w:val="ListParagraph"/>
        <w:numPr>
          <w:ilvl w:val="0"/>
          <w:numId w:val="9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Avoid leading questions or expressing judgment.</w:t>
      </w:r>
    </w:p>
    <w:p xmlns:wp14="http://schemas.microsoft.com/office/word/2010/wordml" w:rsidP="51B7EFA9" wp14:paraId="239E36E1" wp14:textId="0A4B3BF3">
      <w:pPr>
        <w:pStyle w:val="ListParagraph"/>
        <w:numPr>
          <w:ilvl w:val="0"/>
          <w:numId w:val="9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Record what the child has said as soon as possible, using their exact words where you can remember them.</w:t>
      </w:r>
    </w:p>
    <w:p xmlns:wp14="http://schemas.microsoft.com/office/word/2010/wordml" w:rsidP="51B7EFA9" wp14:paraId="7EF893D4" wp14:textId="0812673D">
      <w:pPr>
        <w:pStyle w:val="ListParagraph"/>
        <w:numPr>
          <w:ilvl w:val="0"/>
          <w:numId w:val="9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Report the disclosure </w:t>
      </w: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immediately</w:t>
      </w: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 to the Designated Safeguarding Lead or Deputy.</w:t>
      </w:r>
    </w:p>
    <w:p xmlns:wp14="http://schemas.microsoft.com/office/word/2010/wordml" w:rsidP="51B7EFA9" wp14:paraId="22AB7331" wp14:textId="51DB76F7">
      <w:pPr>
        <w:rPr>
          <w:color w:val="000000" w:themeColor="text1" w:themeTint="FF" w:themeShade="FF"/>
          <w:sz w:val="24"/>
          <w:szCs w:val="24"/>
        </w:rPr>
      </w:pPr>
    </w:p>
    <w:p xmlns:wp14="http://schemas.microsoft.com/office/word/2010/wordml" w:rsidP="51B7EFA9" wp14:paraId="7AFBB68C" wp14:textId="4C11D281">
      <w:pPr>
        <w:pStyle w:val="Heading3"/>
        <w:spacing w:before="281" w:beforeAutospacing="off" w:after="281" w:afterAutospacing="off"/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>6.2 Recording and Reporting Concerns</w:t>
      </w:r>
    </w:p>
    <w:p xmlns:wp14="http://schemas.microsoft.com/office/word/2010/wordml" w:rsidP="51B7EFA9" wp14:paraId="305B713C" wp14:textId="7D43F757">
      <w:p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All safeguarding concerns or disclosures must be:</w:t>
      </w:r>
    </w:p>
    <w:p xmlns:wp14="http://schemas.microsoft.com/office/word/2010/wordml" w:rsidP="51B7EFA9" wp14:paraId="0E9439B8" wp14:textId="0F7E1CD1">
      <w:pPr>
        <w:pStyle w:val="ListParagraph"/>
        <w:numPr>
          <w:ilvl w:val="0"/>
          <w:numId w:val="10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Documented clearly using TLAP Southwest’s internal safeguarding recording form.</w:t>
      </w:r>
    </w:p>
    <w:p xmlns:wp14="http://schemas.microsoft.com/office/word/2010/wordml" w:rsidP="51B7EFA9" wp14:paraId="7219861C" wp14:textId="6C898072">
      <w:pPr>
        <w:pStyle w:val="ListParagraph"/>
        <w:numPr>
          <w:ilvl w:val="0"/>
          <w:numId w:val="10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Factual, </w:t>
      </w: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objective</w:t>
      </w: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 and dated — avoid assumptions or opinions.</w:t>
      </w:r>
    </w:p>
    <w:p xmlns:wp14="http://schemas.microsoft.com/office/word/2010/wordml" w:rsidP="51B7EFA9" wp14:paraId="2B180CAC" wp14:textId="4A905F51">
      <w:pPr>
        <w:pStyle w:val="ListParagraph"/>
        <w:numPr>
          <w:ilvl w:val="0"/>
          <w:numId w:val="10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Reported to the DSL or Deputy DSL without delay.</w:t>
      </w:r>
    </w:p>
    <w:p xmlns:wp14="http://schemas.microsoft.com/office/word/2010/wordml" w:rsidP="51B7EFA9" wp14:paraId="5D8E1368" wp14:textId="4741B730">
      <w:pPr>
        <w:pStyle w:val="ListParagraph"/>
        <w:numPr>
          <w:ilvl w:val="0"/>
          <w:numId w:val="10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Stored securely in a restricted safeguarding file.</w:t>
      </w:r>
    </w:p>
    <w:p xmlns:wp14="http://schemas.microsoft.com/office/word/2010/wordml" w:rsidP="51B7EFA9" wp14:paraId="4DEC41A6" wp14:textId="165A4625">
      <w:p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If you believe a child is at immediate risk of harm, contact emergency services on 999.</w:t>
      </w:r>
    </w:p>
    <w:p xmlns:wp14="http://schemas.microsoft.com/office/word/2010/wordml" w:rsidP="51B7EFA9" wp14:paraId="5063EBC2" wp14:textId="758E45B7">
      <w:p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If a concern arises outside of TLAP Southwest operational hours and cannot wait, contact:</w:t>
      </w:r>
      <w:r>
        <w:br/>
      </w: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1B7EFA9" w:rsidR="0BC8F3F6"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>Cornwall Multi-Agency Safeguarding Hub (MASH):</w:t>
      </w:r>
    </w:p>
    <w:p xmlns:wp14="http://schemas.microsoft.com/office/word/2010/wordml" w:rsidP="51B7EFA9" wp14:paraId="595A60F9" wp14:textId="2C2C8CFE">
      <w:pPr>
        <w:pStyle w:val="ListParagraph"/>
        <w:numPr>
          <w:ilvl w:val="0"/>
          <w:numId w:val="11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Tel: 0300 123 1116</w:t>
      </w:r>
    </w:p>
    <w:p xmlns:wp14="http://schemas.microsoft.com/office/word/2010/wordml" w:rsidP="51B7EFA9" wp14:paraId="0A3221D2" wp14:textId="3699653D">
      <w:pPr>
        <w:pStyle w:val="ListParagraph"/>
        <w:numPr>
          <w:ilvl w:val="0"/>
          <w:numId w:val="11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Out of hours: 01208 251300</w:t>
      </w:r>
    </w:p>
    <w:p xmlns:wp14="http://schemas.microsoft.com/office/word/2010/wordml" w:rsidP="51B7EFA9" wp14:paraId="2742E0CF" wp14:textId="75DDC0C8">
      <w:pPr>
        <w:rPr>
          <w:color w:val="000000" w:themeColor="text1" w:themeTint="FF" w:themeShade="FF"/>
          <w:sz w:val="24"/>
          <w:szCs w:val="24"/>
        </w:rPr>
      </w:pPr>
    </w:p>
    <w:p xmlns:wp14="http://schemas.microsoft.com/office/word/2010/wordml" w:rsidP="51B7EFA9" wp14:paraId="1956DD4B" wp14:textId="462D508B">
      <w:pPr>
        <w:pStyle w:val="Heading3"/>
        <w:spacing w:before="281" w:beforeAutospacing="off" w:after="281" w:afterAutospacing="off"/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>6.3 Action by the DSL</w:t>
      </w:r>
    </w:p>
    <w:p xmlns:wp14="http://schemas.microsoft.com/office/word/2010/wordml" w:rsidP="51B7EFA9" wp14:paraId="3C6ED4F5" wp14:textId="41CD7FD4">
      <w:p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On receiving a concern, the DSL will:</w:t>
      </w:r>
    </w:p>
    <w:p xmlns:wp14="http://schemas.microsoft.com/office/word/2010/wordml" w:rsidP="51B7EFA9" wp14:paraId="77499BD6" wp14:textId="0E047E42">
      <w:pPr>
        <w:pStyle w:val="ListParagraph"/>
        <w:numPr>
          <w:ilvl w:val="0"/>
          <w:numId w:val="12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Review the concern or disclosure carefully.</w:t>
      </w:r>
    </w:p>
    <w:p xmlns:wp14="http://schemas.microsoft.com/office/word/2010/wordml" w:rsidP="51B7EFA9" wp14:paraId="47E5F959" wp14:textId="02D509C4">
      <w:pPr>
        <w:pStyle w:val="ListParagraph"/>
        <w:numPr>
          <w:ilvl w:val="0"/>
          <w:numId w:val="12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Consult with MASH, the LADO, or other agencies as </w:t>
      </w: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appropriate</w:t>
      </w: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xmlns:wp14="http://schemas.microsoft.com/office/word/2010/wordml" w:rsidP="51B7EFA9" wp14:paraId="62D589EC" wp14:textId="1E16BF97">
      <w:pPr>
        <w:pStyle w:val="ListParagraph"/>
        <w:numPr>
          <w:ilvl w:val="0"/>
          <w:numId w:val="12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Make a referral to the relevant statutory agency where </w:t>
      </w: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required</w:t>
      </w: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xmlns:wp14="http://schemas.microsoft.com/office/word/2010/wordml" w:rsidP="51B7EFA9" wp14:paraId="697BEC24" wp14:textId="56AF32A9">
      <w:pPr>
        <w:pStyle w:val="ListParagraph"/>
        <w:numPr>
          <w:ilvl w:val="0"/>
          <w:numId w:val="12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Keep a record of all actions, </w:t>
      </w: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decisions</w:t>
      </w: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 and outcomes.</w:t>
      </w:r>
    </w:p>
    <w:p xmlns:wp14="http://schemas.microsoft.com/office/word/2010/wordml" w:rsidP="51B7EFA9" wp14:paraId="439EF74D" wp14:textId="56FC4D49">
      <w:p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Referrals to children’s social care do not require parental consent if a child is at risk of significant harm. Parents will be informed of concerns unless doing so would increase risk.</w:t>
      </w:r>
    </w:p>
    <w:p xmlns:wp14="http://schemas.microsoft.com/office/word/2010/wordml" w:rsidP="51B7EFA9" wp14:paraId="05E1D1AE" wp14:textId="715C4544">
      <w:pPr>
        <w:rPr>
          <w:color w:val="000000" w:themeColor="text1" w:themeTint="FF" w:themeShade="FF"/>
          <w:sz w:val="24"/>
          <w:szCs w:val="24"/>
        </w:rPr>
      </w:pPr>
    </w:p>
    <w:p xmlns:wp14="http://schemas.microsoft.com/office/word/2010/wordml" w:rsidP="51B7EFA9" wp14:paraId="7FEDB13A" wp14:textId="12411F50">
      <w:pPr>
        <w:pStyle w:val="Heading3"/>
        <w:spacing w:before="281" w:beforeAutospacing="off" w:after="281" w:afterAutospacing="off"/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>6.4 Support for Children</w:t>
      </w:r>
    </w:p>
    <w:p xmlns:wp14="http://schemas.microsoft.com/office/word/2010/wordml" w:rsidP="51B7EFA9" wp14:paraId="1C495DC3" wp14:textId="6256BEBE">
      <w:p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TLAP Southwest is committed to supporting children who have experienced or are experiencing harm. This may include:</w:t>
      </w:r>
    </w:p>
    <w:p xmlns:wp14="http://schemas.microsoft.com/office/word/2010/wordml" w:rsidP="51B7EFA9" wp14:paraId="7971AB1D" wp14:textId="55F56895">
      <w:pPr>
        <w:pStyle w:val="ListParagraph"/>
        <w:numPr>
          <w:ilvl w:val="0"/>
          <w:numId w:val="13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Providing a named adult for emotional support.</w:t>
      </w:r>
    </w:p>
    <w:p xmlns:wp14="http://schemas.microsoft.com/office/word/2010/wordml" w:rsidP="51B7EFA9" wp14:paraId="555DA353" wp14:textId="6D941884">
      <w:pPr>
        <w:pStyle w:val="ListParagraph"/>
        <w:numPr>
          <w:ilvl w:val="0"/>
          <w:numId w:val="13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Adapting activities or expectations to meet their needs.</w:t>
      </w:r>
    </w:p>
    <w:p xmlns:wp14="http://schemas.microsoft.com/office/word/2010/wordml" w:rsidP="51B7EFA9" wp14:paraId="472A99FD" wp14:textId="630C76F4">
      <w:pPr>
        <w:pStyle w:val="ListParagraph"/>
        <w:numPr>
          <w:ilvl w:val="0"/>
          <w:numId w:val="13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Working in partnership with external professionals to implement care or protection plans.</w:t>
      </w:r>
    </w:p>
    <w:p xmlns:wp14="http://schemas.microsoft.com/office/word/2010/wordml" w:rsidP="51B7EFA9" wp14:paraId="224F5112" wp14:textId="7376A864">
      <w:pPr>
        <w:rPr>
          <w:color w:val="000000" w:themeColor="text1" w:themeTint="FF" w:themeShade="FF"/>
          <w:sz w:val="24"/>
          <w:szCs w:val="24"/>
        </w:rPr>
      </w:pPr>
    </w:p>
    <w:p xmlns:wp14="http://schemas.microsoft.com/office/word/2010/wordml" w:rsidP="51B7EFA9" wp14:paraId="1E159D0A" wp14:textId="54BB4A3D">
      <w:pPr>
        <w:pStyle w:val="Heading2"/>
        <w:spacing w:before="299" w:beforeAutospacing="off" w:after="299" w:afterAutospacing="off"/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>7. Types of Abuse and Specific Safeguarding Issues</w:t>
      </w:r>
    </w:p>
    <w:p xmlns:wp14="http://schemas.microsoft.com/office/word/2010/wordml" w:rsidP="51B7EFA9" wp14:paraId="0A4D33B5" wp14:textId="57591805">
      <w:p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All staff and volunteers must be able to recognise and respond to indicators of abuse or neglect. Abuse may be inflicted by adults or other children.</w:t>
      </w:r>
    </w:p>
    <w:p xmlns:wp14="http://schemas.microsoft.com/office/word/2010/wordml" w:rsidP="51B7EFA9" wp14:paraId="00A38C7A" wp14:textId="5B927D19">
      <w:pPr>
        <w:rPr>
          <w:color w:val="000000" w:themeColor="text1" w:themeTint="FF" w:themeShade="FF"/>
          <w:sz w:val="24"/>
          <w:szCs w:val="24"/>
        </w:rPr>
      </w:pPr>
    </w:p>
    <w:p xmlns:wp14="http://schemas.microsoft.com/office/word/2010/wordml" w:rsidP="51B7EFA9" wp14:paraId="24CC39AD" wp14:textId="19F9C2ED">
      <w:pPr>
        <w:pStyle w:val="Heading3"/>
        <w:spacing w:before="281" w:beforeAutospacing="off" w:after="281" w:afterAutospacing="off"/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>7.1 Types of Abuse</w:t>
      </w:r>
    </w:p>
    <w:p xmlns:wp14="http://schemas.microsoft.com/office/word/2010/wordml" w:rsidP="51B7EFA9" wp14:paraId="4CBC2393" wp14:textId="4A50C683">
      <w:p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As defined in </w:t>
      </w:r>
      <w:r w:rsidRPr="51B7EFA9" w:rsidR="0BC8F3F6">
        <w:rPr>
          <w:rFonts w:ascii="Aptos" w:hAnsi="Aptos" w:eastAsia="Aptos" w:cs="Aptos"/>
          <w:i w:val="1"/>
          <w:iCs w:val="1"/>
          <w:noProof w:val="0"/>
          <w:color w:val="000000" w:themeColor="text1" w:themeTint="FF" w:themeShade="FF"/>
          <w:sz w:val="24"/>
          <w:szCs w:val="24"/>
          <w:lang w:val="en-GB"/>
        </w:rPr>
        <w:t>Working Together to Safeguard Children (2018)</w:t>
      </w: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 and </w:t>
      </w:r>
      <w:r w:rsidRPr="51B7EFA9" w:rsidR="0BC8F3F6">
        <w:rPr>
          <w:rFonts w:ascii="Aptos" w:hAnsi="Aptos" w:eastAsia="Aptos" w:cs="Aptos"/>
          <w:i w:val="1"/>
          <w:iCs w:val="1"/>
          <w:noProof w:val="0"/>
          <w:color w:val="000000" w:themeColor="text1" w:themeTint="FF" w:themeShade="FF"/>
          <w:sz w:val="24"/>
          <w:szCs w:val="24"/>
          <w:lang w:val="en-GB"/>
        </w:rPr>
        <w:t>KCSIE (2023)</w:t>
      </w: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, the main categories of abuse are:</w:t>
      </w:r>
    </w:p>
    <w:p xmlns:wp14="http://schemas.microsoft.com/office/word/2010/wordml" w:rsidP="51B7EFA9" wp14:paraId="27E1E990" wp14:textId="3C2D51B7">
      <w:pPr>
        <w:pStyle w:val="ListParagraph"/>
        <w:numPr>
          <w:ilvl w:val="0"/>
          <w:numId w:val="14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>Physical Abuse</w:t>
      </w: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 – Causing physical harm or injury to a child. May involve hitting, shaking, poisoning, burning, or otherwise causing physical harm.</w:t>
      </w:r>
    </w:p>
    <w:p xmlns:wp14="http://schemas.microsoft.com/office/word/2010/wordml" w:rsidP="51B7EFA9" wp14:paraId="3A8F543E" wp14:textId="6551E29A">
      <w:pPr>
        <w:pStyle w:val="ListParagraph"/>
        <w:numPr>
          <w:ilvl w:val="0"/>
          <w:numId w:val="14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>Emotional Abuse</w:t>
      </w: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 – Persistent emotional maltreatment of a child, causing severe and persistent adverse effects on the child’s emotional development. May involve humiliation, threats, or denial of affection.</w:t>
      </w:r>
    </w:p>
    <w:p xmlns:wp14="http://schemas.microsoft.com/office/word/2010/wordml" w:rsidP="51B7EFA9" wp14:paraId="0308AC9E" wp14:textId="5B19F6D2">
      <w:pPr>
        <w:pStyle w:val="ListParagraph"/>
        <w:numPr>
          <w:ilvl w:val="0"/>
          <w:numId w:val="14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>Sexual Abuse</w:t>
      </w: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 – Forcing or enticing a child to take part in sexual activities. May include physical contact or non-contact activities (e.g. involving children in looking at or producing sexual images).</w:t>
      </w:r>
    </w:p>
    <w:p xmlns:wp14="http://schemas.microsoft.com/office/word/2010/wordml" w:rsidP="51B7EFA9" wp14:paraId="2838F091" wp14:textId="2F3170F4">
      <w:pPr>
        <w:pStyle w:val="ListParagraph"/>
        <w:numPr>
          <w:ilvl w:val="0"/>
          <w:numId w:val="14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>Neglect</w:t>
      </w: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 – Persistent failure to meet a child’s basic physical and/or psychological needs. May include lack of food, shelter, supervision, or medical care.</w:t>
      </w:r>
    </w:p>
    <w:p xmlns:wp14="http://schemas.microsoft.com/office/word/2010/wordml" w:rsidP="51B7EFA9" wp14:paraId="3ECB2070" wp14:textId="66732F1B">
      <w:p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Further detail on signs and indicators of each type of abuse is provided in </w:t>
      </w:r>
      <w:r w:rsidRPr="51B7EFA9" w:rsidR="0BC8F3F6"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>Appendix A</w:t>
      </w: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xmlns:wp14="http://schemas.microsoft.com/office/word/2010/wordml" w:rsidP="51B7EFA9" wp14:paraId="6DF4AB7D" wp14:textId="571CB9B9">
      <w:pPr>
        <w:rPr>
          <w:color w:val="000000" w:themeColor="text1" w:themeTint="FF" w:themeShade="FF"/>
          <w:sz w:val="24"/>
          <w:szCs w:val="24"/>
        </w:rPr>
      </w:pPr>
    </w:p>
    <w:p xmlns:wp14="http://schemas.microsoft.com/office/word/2010/wordml" w:rsidP="51B7EFA9" wp14:paraId="54F6AA97" wp14:textId="2E06D640">
      <w:pPr>
        <w:pStyle w:val="Heading3"/>
        <w:spacing w:before="281" w:beforeAutospacing="off" w:after="281" w:afterAutospacing="off"/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>7.2 Peer-on-Peer Abuse (Child-on-Child Abuse)</w:t>
      </w:r>
    </w:p>
    <w:p xmlns:wp14="http://schemas.microsoft.com/office/word/2010/wordml" w:rsidP="51B7EFA9" wp14:paraId="288AD13F" wp14:textId="6E7728BC">
      <w:p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Children may be harmed by other children. This includes:</w:t>
      </w:r>
    </w:p>
    <w:p xmlns:wp14="http://schemas.microsoft.com/office/word/2010/wordml" w:rsidP="51B7EFA9" wp14:paraId="53A00B6A" wp14:textId="60950C99">
      <w:pPr>
        <w:pStyle w:val="ListParagraph"/>
        <w:numPr>
          <w:ilvl w:val="0"/>
          <w:numId w:val="15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Physical abuse such as hitting or kicking</w:t>
      </w:r>
    </w:p>
    <w:p xmlns:wp14="http://schemas.microsoft.com/office/word/2010/wordml" w:rsidP="51B7EFA9" wp14:paraId="193E2591" wp14:textId="6EE71ADB">
      <w:pPr>
        <w:pStyle w:val="ListParagraph"/>
        <w:numPr>
          <w:ilvl w:val="0"/>
          <w:numId w:val="15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Sexual violence and harassment</w:t>
      </w:r>
    </w:p>
    <w:p xmlns:wp14="http://schemas.microsoft.com/office/word/2010/wordml" w:rsidP="51B7EFA9" wp14:paraId="47C7ABF7" wp14:textId="4AA262D9">
      <w:pPr>
        <w:pStyle w:val="ListParagraph"/>
        <w:numPr>
          <w:ilvl w:val="0"/>
          <w:numId w:val="15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Upskirting and image-based abuse</w:t>
      </w:r>
    </w:p>
    <w:p xmlns:wp14="http://schemas.microsoft.com/office/word/2010/wordml" w:rsidP="51B7EFA9" wp14:paraId="76B9FBE5" wp14:textId="67FCD87B">
      <w:pPr>
        <w:pStyle w:val="ListParagraph"/>
        <w:numPr>
          <w:ilvl w:val="0"/>
          <w:numId w:val="15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Bullying and cyberbullying</w:t>
      </w:r>
    </w:p>
    <w:p xmlns:wp14="http://schemas.microsoft.com/office/word/2010/wordml" w:rsidP="51B7EFA9" wp14:paraId="4F134BBC" wp14:textId="4782A51E">
      <w:pPr>
        <w:pStyle w:val="ListParagraph"/>
        <w:numPr>
          <w:ilvl w:val="0"/>
          <w:numId w:val="15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Initiation/hazing type violence and rituals</w:t>
      </w:r>
    </w:p>
    <w:p xmlns:wp14="http://schemas.microsoft.com/office/word/2010/wordml" w:rsidP="51B7EFA9" wp14:paraId="6F204EAA" wp14:textId="292370D6">
      <w:p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All allegations of peer-on-peer abuse must be taken seriously and not dismissed as “banter” or part of growing up. TLAP Southwest has a zero-tolerance approach to abuse in any form.</w:t>
      </w:r>
    </w:p>
    <w:p xmlns:wp14="http://schemas.microsoft.com/office/word/2010/wordml" w:rsidP="51B7EFA9" wp14:paraId="79A5A33C" wp14:textId="0D3A91BC">
      <w:pPr>
        <w:rPr>
          <w:color w:val="000000" w:themeColor="text1" w:themeTint="FF" w:themeShade="FF"/>
          <w:sz w:val="24"/>
          <w:szCs w:val="24"/>
        </w:rPr>
      </w:pPr>
    </w:p>
    <w:p xmlns:wp14="http://schemas.microsoft.com/office/word/2010/wordml" w:rsidP="51B7EFA9" wp14:paraId="5677C02B" wp14:textId="5CC35E04">
      <w:pPr>
        <w:pStyle w:val="Heading3"/>
        <w:spacing w:before="281" w:beforeAutospacing="off" w:after="281" w:afterAutospacing="off"/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>7.3 Children at Increased Risk</w:t>
      </w:r>
    </w:p>
    <w:p xmlns:wp14="http://schemas.microsoft.com/office/word/2010/wordml" w:rsidP="51B7EFA9" wp14:paraId="06264672" wp14:textId="7F330FB7">
      <w:p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Staff should be alert to </w:t>
      </w: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additional</w:t>
      </w: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 risk factors affecting children who may:</w:t>
      </w:r>
    </w:p>
    <w:p xmlns:wp14="http://schemas.microsoft.com/office/word/2010/wordml" w:rsidP="51B7EFA9" wp14:paraId="39A4863A" wp14:textId="7E2C407E">
      <w:pPr>
        <w:pStyle w:val="ListParagraph"/>
        <w:numPr>
          <w:ilvl w:val="0"/>
          <w:numId w:val="16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Have SEND or health conditions</w:t>
      </w:r>
    </w:p>
    <w:p xmlns:wp14="http://schemas.microsoft.com/office/word/2010/wordml" w:rsidP="51B7EFA9" wp14:paraId="6F11192A" wp14:textId="4323E903">
      <w:pPr>
        <w:pStyle w:val="ListParagraph"/>
        <w:numPr>
          <w:ilvl w:val="0"/>
          <w:numId w:val="16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Be in care or recently adopted</w:t>
      </w:r>
    </w:p>
    <w:p xmlns:wp14="http://schemas.microsoft.com/office/word/2010/wordml" w:rsidP="51B7EFA9" wp14:paraId="0319985E" wp14:textId="542A8F0C">
      <w:pPr>
        <w:pStyle w:val="ListParagraph"/>
        <w:numPr>
          <w:ilvl w:val="0"/>
          <w:numId w:val="16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Be young carers</w:t>
      </w:r>
    </w:p>
    <w:p xmlns:wp14="http://schemas.microsoft.com/office/word/2010/wordml" w:rsidP="51B7EFA9" wp14:paraId="31BAA1A6" wp14:textId="402FCBE9">
      <w:pPr>
        <w:pStyle w:val="ListParagraph"/>
        <w:numPr>
          <w:ilvl w:val="0"/>
          <w:numId w:val="16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Be experiencing homelessness, </w:t>
      </w: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poverty</w:t>
      </w: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 or family breakdown</w:t>
      </w:r>
    </w:p>
    <w:p xmlns:wp14="http://schemas.microsoft.com/office/word/2010/wordml" w:rsidP="51B7EFA9" wp14:paraId="52DCC8F9" wp14:textId="2B6211C3">
      <w:pPr>
        <w:pStyle w:val="ListParagraph"/>
        <w:numPr>
          <w:ilvl w:val="0"/>
          <w:numId w:val="16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Be at risk of criminal or sexual exploitation</w:t>
      </w:r>
    </w:p>
    <w:p xmlns:wp14="http://schemas.microsoft.com/office/word/2010/wordml" w:rsidP="51B7EFA9" wp14:paraId="761EE1D0" wp14:textId="22FAFEFF">
      <w:pPr>
        <w:pStyle w:val="ListParagraph"/>
        <w:numPr>
          <w:ilvl w:val="0"/>
          <w:numId w:val="16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Be affected by domestic abuse, substance misuse or mental ill health at home</w:t>
      </w:r>
    </w:p>
    <w:p xmlns:wp14="http://schemas.microsoft.com/office/word/2010/wordml" w:rsidP="51B7EFA9" wp14:paraId="3D9919FD" wp14:textId="439B63BA">
      <w:pPr>
        <w:rPr>
          <w:color w:val="000000" w:themeColor="text1" w:themeTint="FF" w:themeShade="FF"/>
          <w:sz w:val="24"/>
          <w:szCs w:val="24"/>
        </w:rPr>
      </w:pPr>
    </w:p>
    <w:p xmlns:wp14="http://schemas.microsoft.com/office/word/2010/wordml" w:rsidP="51B7EFA9" wp14:paraId="03757EC8" wp14:textId="462F8A6B">
      <w:pPr>
        <w:pStyle w:val="Heading3"/>
        <w:spacing w:before="281" w:beforeAutospacing="off" w:after="281" w:afterAutospacing="off"/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>7.4 Specific Safeguarding Issues</w:t>
      </w:r>
    </w:p>
    <w:p xmlns:wp14="http://schemas.microsoft.com/office/word/2010/wordml" w:rsidP="51B7EFA9" wp14:paraId="77D18F84" wp14:textId="6836833C">
      <w:p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Staff must understand how to </w:t>
      </w: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identify</w:t>
      </w: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 and respond to:</w:t>
      </w:r>
    </w:p>
    <w:p xmlns:wp14="http://schemas.microsoft.com/office/word/2010/wordml" w:rsidP="51B7EFA9" wp14:paraId="758313C1" wp14:textId="05F35B8D">
      <w:pPr>
        <w:pStyle w:val="ListParagraph"/>
        <w:numPr>
          <w:ilvl w:val="0"/>
          <w:numId w:val="17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>Female Genital Mutilation (FGM):</w:t>
      </w: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 This is a form of abuse. Staff have a statutory duty to report known cases involving girls under 18 to the police.</w:t>
      </w:r>
    </w:p>
    <w:p xmlns:wp14="http://schemas.microsoft.com/office/word/2010/wordml" w:rsidP="51B7EFA9" wp14:paraId="61314E5A" wp14:textId="32126A82">
      <w:pPr>
        <w:pStyle w:val="ListParagraph"/>
        <w:numPr>
          <w:ilvl w:val="0"/>
          <w:numId w:val="17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>Radicalisation and Extremism:</w:t>
      </w: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 TLAP Southwest recognises its Prevent Duty under the </w:t>
      </w: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Counter-Terrorism</w:t>
      </w: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 and Security Act 2015. Concerns must be reported to the DSL.</w:t>
      </w:r>
    </w:p>
    <w:p xmlns:wp14="http://schemas.microsoft.com/office/word/2010/wordml" w:rsidP="51B7EFA9" wp14:paraId="592D4D5F" wp14:textId="404E89B7">
      <w:pPr>
        <w:pStyle w:val="ListParagraph"/>
        <w:numPr>
          <w:ilvl w:val="0"/>
          <w:numId w:val="17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>Sharing of nudes and semi-nudes (formerly known as sexting):</w:t>
      </w: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 Staff must not view, forward or share any such image and must report concerns </w:t>
      </w: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immediately</w:t>
      </w: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xmlns:wp14="http://schemas.microsoft.com/office/word/2010/wordml" w:rsidP="51B7EFA9" wp14:paraId="41C7E40A" wp14:textId="041A6E5F">
      <w:pPr>
        <w:pStyle w:val="ListParagraph"/>
        <w:numPr>
          <w:ilvl w:val="0"/>
          <w:numId w:val="17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>Children Missing from Education:</w:t>
      </w: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 This may </w:t>
      </w: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indicate</w:t>
      </w: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 safeguarding concerns. Staff must be alert to unexplained absences or changes in attendance.</w:t>
      </w:r>
    </w:p>
    <w:p xmlns:wp14="http://schemas.microsoft.com/office/word/2010/wordml" w:rsidP="51B7EFA9" wp14:paraId="1B3456A6" wp14:textId="3243D106">
      <w:pPr>
        <w:pStyle w:val="ListParagraph"/>
        <w:numPr>
          <w:ilvl w:val="0"/>
          <w:numId w:val="17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BC8F3F6"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>Mental Health:</w:t>
      </w:r>
      <w:r w:rsidRPr="51B7EFA9" w:rsidR="0BC8F3F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 All staff should be aware of how mental health difficulties can be both a symptom and a cause of safeguarding issues.</w:t>
      </w:r>
    </w:p>
    <w:p xmlns:wp14="http://schemas.microsoft.com/office/word/2010/wordml" w:rsidP="51B7EFA9" wp14:paraId="683AB2B7" wp14:textId="5D9DE3A8">
      <w:pPr>
        <w:pStyle w:val="Heading3"/>
        <w:spacing w:before="281" w:beforeAutospacing="off" w:after="281" w:afterAutospacing="off"/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3F7A9C29"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>8.1 Online Safety</w:t>
      </w:r>
    </w:p>
    <w:p xmlns:wp14="http://schemas.microsoft.com/office/word/2010/wordml" w:rsidP="51B7EFA9" wp14:paraId="16FB2A9F" wp14:textId="793CE20E">
      <w:p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3F7A9C2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All children at Think Like a Pony Southwest are registered members of the national </w:t>
      </w:r>
      <w:r w:rsidRPr="51B7EFA9" w:rsidR="3F7A9C29"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>Think Like a Pony Online Club</w:t>
      </w:r>
      <w:r w:rsidRPr="51B7EFA9" w:rsidR="3F7A9C2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, which provides structured learning through video lessons, e-books, activity badges, and interactive resources. The platform does </w:t>
      </w:r>
      <w:r w:rsidRPr="51B7EFA9" w:rsidR="3F7A9C29"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>not</w:t>
      </w:r>
      <w:r w:rsidRPr="51B7EFA9" w:rsidR="3F7A9C2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 include messaging, chat rooms, or any feature that allows children to communicate with one another.</w:t>
      </w:r>
    </w:p>
    <w:p xmlns:wp14="http://schemas.microsoft.com/office/word/2010/wordml" w:rsidP="51B7EFA9" wp14:paraId="5AB4663F" wp14:textId="5E62A784">
      <w:p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3F7A9C2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However, we recognise that accessing the Online Club involves use of the internet and a digital device, and that this carries wider safeguarding risks. These may include:</w:t>
      </w:r>
    </w:p>
    <w:p xmlns:wp14="http://schemas.microsoft.com/office/word/2010/wordml" w:rsidP="51B7EFA9" wp14:paraId="598765E1" wp14:textId="06C22421">
      <w:pPr>
        <w:pStyle w:val="ListParagraph"/>
        <w:numPr>
          <w:ilvl w:val="0"/>
          <w:numId w:val="18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3F7A9C2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Exposure to inappropriate or harmful content</w:t>
      </w:r>
    </w:p>
    <w:p xmlns:wp14="http://schemas.microsoft.com/office/word/2010/wordml" w:rsidP="51B7EFA9" wp14:paraId="70AD58B8" wp14:textId="22A22B85">
      <w:pPr>
        <w:pStyle w:val="ListParagraph"/>
        <w:numPr>
          <w:ilvl w:val="0"/>
          <w:numId w:val="18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3F7A9C2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Use of search engines leading to unsafe websites</w:t>
      </w:r>
    </w:p>
    <w:p xmlns:wp14="http://schemas.microsoft.com/office/word/2010/wordml" w:rsidP="51B7EFA9" wp14:paraId="09E0ADE9" wp14:textId="46B1ED96">
      <w:pPr>
        <w:pStyle w:val="ListParagraph"/>
        <w:numPr>
          <w:ilvl w:val="0"/>
          <w:numId w:val="18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3F7A9C2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Contact with strangers through other online platforms or websites</w:t>
      </w:r>
    </w:p>
    <w:p xmlns:wp14="http://schemas.microsoft.com/office/word/2010/wordml" w:rsidP="51B7EFA9" wp14:paraId="57F15C14" wp14:textId="63EE27AA">
      <w:pPr>
        <w:pStyle w:val="ListParagraph"/>
        <w:numPr>
          <w:ilvl w:val="0"/>
          <w:numId w:val="18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3F7A9C2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Excessive screen time or unsupervised internet use</w:t>
      </w:r>
    </w:p>
    <w:p xmlns:wp14="http://schemas.microsoft.com/office/word/2010/wordml" w:rsidP="51B7EFA9" wp14:paraId="22FEC3C8" wp14:textId="6D27BD76">
      <w:p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3F7A9C2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To reduce these risks, TLAP Southwest:</w:t>
      </w:r>
    </w:p>
    <w:p xmlns:wp14="http://schemas.microsoft.com/office/word/2010/wordml" w:rsidP="51B7EFA9" wp14:paraId="177DF921" wp14:textId="10D6C0A8">
      <w:pPr>
        <w:pStyle w:val="ListParagraph"/>
        <w:numPr>
          <w:ilvl w:val="0"/>
          <w:numId w:val="19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3F7A9C2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Supports children to use the Online Club safely in structured, supervised sessions</w:t>
      </w:r>
    </w:p>
    <w:p xmlns:wp14="http://schemas.microsoft.com/office/word/2010/wordml" w:rsidP="51B7EFA9" wp14:paraId="0ADA2070" wp14:textId="7FF8BE27">
      <w:pPr>
        <w:pStyle w:val="ListParagraph"/>
        <w:numPr>
          <w:ilvl w:val="0"/>
          <w:numId w:val="19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3F7A9C2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Works with parents to promote safe device use at home</w:t>
      </w:r>
    </w:p>
    <w:p xmlns:wp14="http://schemas.microsoft.com/office/word/2010/wordml" w:rsidP="51B7EFA9" wp14:paraId="2D30E84D" wp14:textId="4B4CFEC3">
      <w:pPr>
        <w:pStyle w:val="ListParagraph"/>
        <w:numPr>
          <w:ilvl w:val="0"/>
          <w:numId w:val="19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3F7A9C2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Raises awareness of general online safety as part of our safeguarding approach</w:t>
      </w:r>
    </w:p>
    <w:p xmlns:wp14="http://schemas.microsoft.com/office/word/2010/wordml" w:rsidP="51B7EFA9" wp14:paraId="3EF24EE5" wp14:textId="310A8F4E">
      <w:pPr>
        <w:pStyle w:val="ListParagraph"/>
        <w:numPr>
          <w:ilvl w:val="0"/>
          <w:numId w:val="19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3F7A9C2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Encourages parents to use parental controls and supervise their child’s internet access</w:t>
      </w:r>
    </w:p>
    <w:p xmlns:wp14="http://schemas.microsoft.com/office/word/2010/wordml" w:rsidP="51B7EFA9" wp14:paraId="27E25F29" wp14:textId="7BE3649D">
      <w:p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3F7A9C2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Staff and volunteers must:</w:t>
      </w:r>
    </w:p>
    <w:p xmlns:wp14="http://schemas.microsoft.com/office/word/2010/wordml" w:rsidP="51B7EFA9" wp14:paraId="7F380447" wp14:textId="7165CF69">
      <w:pPr>
        <w:pStyle w:val="ListParagraph"/>
        <w:numPr>
          <w:ilvl w:val="0"/>
          <w:numId w:val="20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3F7A9C2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Never engage in private digital communication with a child</w:t>
      </w:r>
    </w:p>
    <w:p xmlns:wp14="http://schemas.microsoft.com/office/word/2010/wordml" w:rsidP="51B7EFA9" wp14:paraId="6AF1FF51" wp14:textId="34090268">
      <w:pPr>
        <w:pStyle w:val="ListParagraph"/>
        <w:numPr>
          <w:ilvl w:val="0"/>
          <w:numId w:val="20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3F7A9C2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Only support children’s Online Club use through authorised and supervised means</w:t>
      </w:r>
    </w:p>
    <w:p xmlns:wp14="http://schemas.microsoft.com/office/word/2010/wordml" w:rsidP="51B7EFA9" wp14:paraId="1912A753" wp14:textId="7AD99AAA">
      <w:pPr>
        <w:pStyle w:val="ListParagraph"/>
        <w:numPr>
          <w:ilvl w:val="0"/>
          <w:numId w:val="20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3F7A9C2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Report any concerns relating to a child’s online safety (whether on or beyond the Club) to the DSL </w:t>
      </w:r>
      <w:r w:rsidRPr="51B7EFA9" w:rsidR="3F7A9C2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immediately</w:t>
      </w:r>
    </w:p>
    <w:p xmlns:wp14="http://schemas.microsoft.com/office/word/2010/wordml" w:rsidP="51B7EFA9" wp14:paraId="49C76B34" wp14:textId="5E970DDB">
      <w:pPr>
        <w:rPr>
          <w:color w:val="000000" w:themeColor="text1" w:themeTint="FF" w:themeShade="FF"/>
          <w:sz w:val="24"/>
          <w:szCs w:val="24"/>
        </w:rPr>
      </w:pPr>
    </w:p>
    <w:p xmlns:wp14="http://schemas.microsoft.com/office/word/2010/wordml" w:rsidP="51B7EFA9" wp14:paraId="485944D9" wp14:textId="12E4FCCD">
      <w:pPr>
        <w:pStyle w:val="Heading2"/>
        <w:spacing w:before="299" w:beforeAutospacing="off" w:after="299" w:afterAutospacing="off"/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3F7A9C29"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>9. Safer Recruitment and Allegations Against Adults</w:t>
      </w:r>
    </w:p>
    <w:p xmlns:wp14="http://schemas.microsoft.com/office/word/2010/wordml" w:rsidP="51B7EFA9" wp14:paraId="56DB16F0" wp14:textId="5E50EF35">
      <w:pPr>
        <w:rPr>
          <w:color w:val="000000" w:themeColor="text1" w:themeTint="FF" w:themeShade="FF"/>
          <w:sz w:val="24"/>
          <w:szCs w:val="24"/>
        </w:rPr>
      </w:pPr>
    </w:p>
    <w:p xmlns:wp14="http://schemas.microsoft.com/office/word/2010/wordml" w:rsidP="51B7EFA9" wp14:paraId="46C9DBD3" wp14:textId="11B865F0">
      <w:pPr>
        <w:pStyle w:val="Heading3"/>
        <w:spacing w:before="281" w:beforeAutospacing="off" w:after="281" w:afterAutospacing="off"/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3F7A9C29"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>9.1 Safer Recruitment</w:t>
      </w:r>
    </w:p>
    <w:p xmlns:wp14="http://schemas.microsoft.com/office/word/2010/wordml" w:rsidP="51B7EFA9" wp14:paraId="004613B4" wp14:textId="27C7D8A6">
      <w:p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3F7A9C2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Think Like a Pony Southwest follows robust safer recruitment procedures to ensure that all adults working with children and young people are suitable to do so.</w:t>
      </w:r>
    </w:p>
    <w:p xmlns:wp14="http://schemas.microsoft.com/office/word/2010/wordml" w:rsidP="51B7EFA9" wp14:paraId="5DC34B4A" wp14:textId="19DBC795">
      <w:p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3F7A9C2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We </w:t>
      </w:r>
      <w:r w:rsidRPr="51B7EFA9" w:rsidR="3F7A9C2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comply with</w:t>
      </w:r>
      <w:r w:rsidRPr="51B7EFA9" w:rsidR="3F7A9C2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 Part 3 of </w:t>
      </w:r>
      <w:r w:rsidRPr="51B7EFA9" w:rsidR="3F7A9C29">
        <w:rPr>
          <w:rFonts w:ascii="Aptos" w:hAnsi="Aptos" w:eastAsia="Aptos" w:cs="Aptos"/>
          <w:i w:val="1"/>
          <w:iCs w:val="1"/>
          <w:noProof w:val="0"/>
          <w:color w:val="000000" w:themeColor="text1" w:themeTint="FF" w:themeShade="FF"/>
          <w:sz w:val="24"/>
          <w:szCs w:val="24"/>
          <w:lang w:val="en-GB"/>
        </w:rPr>
        <w:t>Keeping Children Safe in Education (2023)</w:t>
      </w:r>
      <w:r w:rsidRPr="51B7EFA9" w:rsidR="3F7A9C2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 and ensure that:</w:t>
      </w:r>
    </w:p>
    <w:p xmlns:wp14="http://schemas.microsoft.com/office/word/2010/wordml" w:rsidP="51B7EFA9" wp14:paraId="0CB4C277" wp14:textId="23DE1544">
      <w:pPr>
        <w:pStyle w:val="ListParagraph"/>
        <w:numPr>
          <w:ilvl w:val="0"/>
          <w:numId w:val="21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3F7A9C2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All paid staff and regular volunteers undergo an Enhanced Disclosure and Barring Service (DBS) check, including a check of the Barred List where appropriate</w:t>
      </w:r>
    </w:p>
    <w:p xmlns:wp14="http://schemas.microsoft.com/office/word/2010/wordml" w:rsidP="51B7EFA9" wp14:paraId="273C86B5" wp14:textId="211E46D3">
      <w:pPr>
        <w:pStyle w:val="ListParagraph"/>
        <w:numPr>
          <w:ilvl w:val="0"/>
          <w:numId w:val="21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3F7A9C2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Two written references are obtained and verified for all </w:t>
      </w:r>
      <w:r w:rsidRPr="51B7EFA9" w:rsidR="3F7A9C2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new staff</w:t>
      </w:r>
      <w:r w:rsidRPr="51B7EFA9" w:rsidR="3F7A9C2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 and long-term volunteers</w:t>
      </w:r>
    </w:p>
    <w:p xmlns:wp14="http://schemas.microsoft.com/office/word/2010/wordml" w:rsidP="51B7EFA9" wp14:paraId="73F837F9" wp14:textId="52721F9B">
      <w:pPr>
        <w:pStyle w:val="ListParagraph"/>
        <w:numPr>
          <w:ilvl w:val="0"/>
          <w:numId w:val="21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3F7A9C2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Gaps in employment are explored and explained</w:t>
      </w:r>
    </w:p>
    <w:p xmlns:wp14="http://schemas.microsoft.com/office/word/2010/wordml" w:rsidP="51B7EFA9" wp14:paraId="12495D66" wp14:textId="0E6EC308">
      <w:pPr>
        <w:pStyle w:val="ListParagraph"/>
        <w:numPr>
          <w:ilvl w:val="0"/>
          <w:numId w:val="21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3F7A9C2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All roles include a clear job description and person specification that outlines safeguarding responsibilities</w:t>
      </w:r>
    </w:p>
    <w:p xmlns:wp14="http://schemas.microsoft.com/office/word/2010/wordml" w:rsidP="51B7EFA9" wp14:paraId="5A48D16B" wp14:textId="710491A2">
      <w:pPr>
        <w:pStyle w:val="ListParagraph"/>
        <w:numPr>
          <w:ilvl w:val="0"/>
          <w:numId w:val="21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3F7A9C2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Shortlisted candidates are asked to </w:t>
      </w:r>
      <w:r w:rsidRPr="51B7EFA9" w:rsidR="3F7A9C2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disclose</w:t>
      </w:r>
      <w:r w:rsidRPr="51B7EFA9" w:rsidR="3F7A9C2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 any criminal convictions, cautions or disciplinary action</w:t>
      </w:r>
    </w:p>
    <w:p xmlns:wp14="http://schemas.microsoft.com/office/word/2010/wordml" w:rsidP="51B7EFA9" wp14:paraId="56043E95" wp14:textId="6E458EBB">
      <w:pPr>
        <w:pStyle w:val="ListParagraph"/>
        <w:numPr>
          <w:ilvl w:val="0"/>
          <w:numId w:val="21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3F7A9C2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Interview panels include at least one person trained in Safer Recruitment</w:t>
      </w:r>
    </w:p>
    <w:p xmlns:wp14="http://schemas.microsoft.com/office/word/2010/wordml" w:rsidP="51B7EFA9" wp14:paraId="0826AEC4" wp14:textId="763BBD44">
      <w:pPr>
        <w:pStyle w:val="ListParagraph"/>
        <w:numPr>
          <w:ilvl w:val="0"/>
          <w:numId w:val="21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3F7A9C2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All staff complete a formal induction, including safeguarding, child protection, and Code of Conduct training</w:t>
      </w:r>
    </w:p>
    <w:p xmlns:wp14="http://schemas.microsoft.com/office/word/2010/wordml" w:rsidP="51B7EFA9" wp14:paraId="1D126810" wp14:textId="6F45C344">
      <w:p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3F7A9C2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We </w:t>
      </w:r>
      <w:r w:rsidRPr="51B7EFA9" w:rsidR="3F7A9C2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maintain</w:t>
      </w:r>
      <w:r w:rsidRPr="51B7EFA9" w:rsidR="3F7A9C2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 a </w:t>
      </w:r>
      <w:r w:rsidRPr="51B7EFA9" w:rsidR="3F7A9C29"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>Single Central Record (SCR)</w:t>
      </w:r>
      <w:r w:rsidRPr="51B7EFA9" w:rsidR="3F7A9C2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 of all required pre-employment checks.</w:t>
      </w:r>
    </w:p>
    <w:p xmlns:wp14="http://schemas.microsoft.com/office/word/2010/wordml" w:rsidP="51B7EFA9" wp14:paraId="1EEDEAF2" wp14:textId="66B1762E">
      <w:pPr>
        <w:rPr>
          <w:color w:val="000000" w:themeColor="text1" w:themeTint="FF" w:themeShade="FF"/>
          <w:sz w:val="24"/>
          <w:szCs w:val="24"/>
        </w:rPr>
      </w:pPr>
    </w:p>
    <w:p xmlns:wp14="http://schemas.microsoft.com/office/word/2010/wordml" w:rsidP="51B7EFA9" wp14:paraId="7002EA05" wp14:textId="43BB0211">
      <w:pPr>
        <w:pStyle w:val="Heading3"/>
        <w:spacing w:before="281" w:beforeAutospacing="off" w:after="281" w:afterAutospacing="off"/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3F7A9C29"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>9.2 Managing Allegations Against Adults</w:t>
      </w:r>
    </w:p>
    <w:p xmlns:wp14="http://schemas.microsoft.com/office/word/2010/wordml" w:rsidP="51B7EFA9" wp14:paraId="73F0CC6D" wp14:textId="6F1E1B06">
      <w:p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3F7A9C2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Any concern, allegation or disclosure involving a member of staff, volunteer, or other adult working with children must be taken seriously and reported </w:t>
      </w:r>
      <w:r w:rsidRPr="51B7EFA9" w:rsidR="3F7A9C2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immediately</w:t>
      </w:r>
      <w:r w:rsidRPr="51B7EFA9" w:rsidR="3F7A9C2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 to the Designated Safeguarding Lead or the Senior Director.</w:t>
      </w:r>
    </w:p>
    <w:p xmlns:wp14="http://schemas.microsoft.com/office/word/2010/wordml" w:rsidP="51B7EFA9" wp14:paraId="279278AF" wp14:textId="7BFF2126">
      <w:p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3F7A9C2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Concerns may involve:</w:t>
      </w:r>
    </w:p>
    <w:p xmlns:wp14="http://schemas.microsoft.com/office/word/2010/wordml" w:rsidP="51B7EFA9" wp14:paraId="080F9BD8" wp14:textId="639462C8">
      <w:pPr>
        <w:pStyle w:val="ListParagraph"/>
        <w:numPr>
          <w:ilvl w:val="0"/>
          <w:numId w:val="22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3F7A9C2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Behaving in a way that has harmed, or may harm, a child</w:t>
      </w:r>
    </w:p>
    <w:p xmlns:wp14="http://schemas.microsoft.com/office/word/2010/wordml" w:rsidP="51B7EFA9" wp14:paraId="07053F47" wp14:textId="01066527">
      <w:pPr>
        <w:pStyle w:val="ListParagraph"/>
        <w:numPr>
          <w:ilvl w:val="0"/>
          <w:numId w:val="22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3F7A9C2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Committing a criminal offence against, or related to, a child</w:t>
      </w:r>
    </w:p>
    <w:p xmlns:wp14="http://schemas.microsoft.com/office/word/2010/wordml" w:rsidP="51B7EFA9" wp14:paraId="5A94CCFF" wp14:textId="3F083511">
      <w:pPr>
        <w:pStyle w:val="ListParagraph"/>
        <w:numPr>
          <w:ilvl w:val="0"/>
          <w:numId w:val="22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3F7A9C2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Behaving towards a child in a way that </w:t>
      </w:r>
      <w:r w:rsidRPr="51B7EFA9" w:rsidR="3F7A9C2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indicates</w:t>
      </w:r>
      <w:r w:rsidRPr="51B7EFA9" w:rsidR="3F7A9C2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 they may pose a risk of harm</w:t>
      </w:r>
    </w:p>
    <w:p xmlns:wp14="http://schemas.microsoft.com/office/word/2010/wordml" w:rsidP="51B7EFA9" wp14:paraId="646B9395" wp14:textId="6D088EB7">
      <w:pPr>
        <w:pStyle w:val="ListParagraph"/>
        <w:numPr>
          <w:ilvl w:val="0"/>
          <w:numId w:val="22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3F7A9C2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Breaching professional boundaries or Code of Conduct expectations</w:t>
      </w:r>
    </w:p>
    <w:p xmlns:wp14="http://schemas.microsoft.com/office/word/2010/wordml" w:rsidP="51B7EFA9" wp14:paraId="50710D1C" wp14:textId="7214289E">
      <w:pPr>
        <w:rPr>
          <w:color w:val="000000" w:themeColor="text1" w:themeTint="FF" w:themeShade="FF"/>
          <w:sz w:val="24"/>
          <w:szCs w:val="24"/>
        </w:rPr>
      </w:pPr>
    </w:p>
    <w:p xmlns:wp14="http://schemas.microsoft.com/office/word/2010/wordml" w:rsidP="51B7EFA9" wp14:paraId="4E147A02" wp14:textId="2BAFB0B1">
      <w:pPr>
        <w:pStyle w:val="Heading4"/>
        <w:spacing w:before="319" w:beforeAutospacing="off" w:after="319" w:afterAutospacing="off"/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3F7A9C29"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>9.2.1 Reporting Procedures</w:t>
      </w:r>
    </w:p>
    <w:p xmlns:wp14="http://schemas.microsoft.com/office/word/2010/wordml" w:rsidP="51B7EFA9" wp14:paraId="4E3014B9" wp14:textId="5394107B">
      <w:pPr>
        <w:pStyle w:val="ListParagraph"/>
        <w:numPr>
          <w:ilvl w:val="0"/>
          <w:numId w:val="23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3F7A9C2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The DSL will assess the concern and, if it meets the harm threshold, will contact the </w:t>
      </w:r>
      <w:r w:rsidRPr="51B7EFA9" w:rsidR="3F7A9C29"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>Local Authority Designated Officer (LADO)</w:t>
      </w:r>
      <w:r w:rsidRPr="51B7EFA9" w:rsidR="3F7A9C2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 without delay.</w:t>
      </w:r>
    </w:p>
    <w:p xmlns:wp14="http://schemas.microsoft.com/office/word/2010/wordml" w:rsidP="51B7EFA9" wp14:paraId="55F1119B" wp14:textId="65B1AF03">
      <w:pPr>
        <w:pStyle w:val="ListParagraph"/>
        <w:numPr>
          <w:ilvl w:val="0"/>
          <w:numId w:val="23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3F7A9C2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If the concern involves the DSL, the report must be made to the </w:t>
      </w:r>
      <w:r w:rsidRPr="51B7EFA9" w:rsidR="3F7A9C29"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>Senior Director</w:t>
      </w:r>
      <w:r w:rsidRPr="51B7EFA9" w:rsidR="3F7A9C2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 or </w:t>
      </w:r>
      <w:r w:rsidRPr="51B7EFA9" w:rsidR="3F7A9C29"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>Board of Directors</w:t>
      </w:r>
      <w:r w:rsidRPr="51B7EFA9" w:rsidR="3F7A9C2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, who will contact the LADO.</w:t>
      </w:r>
    </w:p>
    <w:p xmlns:wp14="http://schemas.microsoft.com/office/word/2010/wordml" w:rsidP="51B7EFA9" wp14:paraId="7541BA0A" wp14:textId="15D2B230">
      <w:pPr>
        <w:pStyle w:val="ListParagraph"/>
        <w:numPr>
          <w:ilvl w:val="0"/>
          <w:numId w:val="23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3F7A9C2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Staff may also report concerns directly to the LADO if they feel the DSL or leadership team has not acted appropriately.</w:t>
      </w:r>
    </w:p>
    <w:p xmlns:wp14="http://schemas.microsoft.com/office/word/2010/wordml" w:rsidP="51B7EFA9" wp14:paraId="3F378215" wp14:textId="04AF785D">
      <w:pPr>
        <w:rPr>
          <w:color w:val="000000" w:themeColor="text1" w:themeTint="FF" w:themeShade="FF"/>
          <w:sz w:val="24"/>
          <w:szCs w:val="24"/>
        </w:rPr>
      </w:pPr>
    </w:p>
    <w:p xmlns:wp14="http://schemas.microsoft.com/office/word/2010/wordml" w:rsidP="51B7EFA9" wp14:paraId="5EA2A36F" wp14:textId="540397A9">
      <w:pPr>
        <w:pStyle w:val="Heading4"/>
        <w:spacing w:before="319" w:beforeAutospacing="off" w:after="319" w:afterAutospacing="off"/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3F7A9C29"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>9.2.2 LADO Contact (Cornwall)</w:t>
      </w:r>
    </w:p>
    <w:p xmlns:wp14="http://schemas.microsoft.com/office/word/2010/wordml" w:rsidP="51B7EFA9" wp14:paraId="6E5C5839" wp14:textId="0C23317E">
      <w:pPr>
        <w:pStyle w:val="ListParagraph"/>
        <w:numPr>
          <w:ilvl w:val="0"/>
          <w:numId w:val="24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3F7A9C29"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>Cornwall LADO</w:t>
      </w:r>
      <w:r w:rsidRPr="51B7EFA9" w:rsidR="3F7A9C2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: 01872 326536</w:t>
      </w:r>
    </w:p>
    <w:p xmlns:wp14="http://schemas.microsoft.com/office/word/2010/wordml" w:rsidP="51B7EFA9" wp14:paraId="5DEAF492" wp14:textId="101D512F">
      <w:pPr>
        <w:pStyle w:val="ListParagraph"/>
        <w:numPr>
          <w:ilvl w:val="0"/>
          <w:numId w:val="24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3F7A9C2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Email: </w:t>
      </w:r>
      <w:hyperlink r:id="R7e909fa94ec1426a">
        <w:r w:rsidRPr="51B7EFA9" w:rsidR="3F7A9C29">
          <w:rPr>
            <w:rStyle w:val="Hyperlink"/>
            <w:rFonts w:ascii="Aptos" w:hAnsi="Aptos" w:eastAsia="Aptos" w:cs="Aptos"/>
            <w:b w:val="1"/>
            <w:bCs w:val="1"/>
            <w:noProof w:val="0"/>
            <w:color w:val="000000" w:themeColor="text1" w:themeTint="FF" w:themeShade="FF"/>
            <w:sz w:val="24"/>
            <w:szCs w:val="24"/>
            <w:lang w:val="en-GB"/>
          </w:rPr>
          <w:t>lado@cornwall.gov.uk</w:t>
        </w:r>
      </w:hyperlink>
    </w:p>
    <w:p xmlns:wp14="http://schemas.microsoft.com/office/word/2010/wordml" w:rsidP="51B7EFA9" wp14:paraId="5AEE03B7" wp14:textId="429F8010">
      <w:p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3F7A9C2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The LADO oversees all cases where an adult working with children may pose a risk of harm and provides guidance on </w:t>
      </w:r>
      <w:r w:rsidRPr="51B7EFA9" w:rsidR="3F7A9C2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appropriate action</w:t>
      </w:r>
      <w:r w:rsidRPr="51B7EFA9" w:rsidR="3F7A9C2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, including internal investigation, suspension, or referral to the DBS.</w:t>
      </w:r>
    </w:p>
    <w:p xmlns:wp14="http://schemas.microsoft.com/office/word/2010/wordml" w:rsidP="51B7EFA9" wp14:paraId="16E6A48D" wp14:textId="12BD1D6D">
      <w:pPr>
        <w:pStyle w:val="Heading2"/>
        <w:spacing w:before="299" w:beforeAutospacing="off" w:after="299" w:afterAutospacing="off"/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3F7A9C29"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>10. Record Keeping, Monitoring and Review</w:t>
      </w:r>
    </w:p>
    <w:p xmlns:wp14="http://schemas.microsoft.com/office/word/2010/wordml" w:rsidP="51B7EFA9" wp14:paraId="08CE54DA" wp14:textId="52046B91">
      <w:pPr>
        <w:rPr>
          <w:color w:val="000000" w:themeColor="text1" w:themeTint="FF" w:themeShade="FF"/>
          <w:sz w:val="24"/>
          <w:szCs w:val="24"/>
        </w:rPr>
      </w:pPr>
    </w:p>
    <w:p xmlns:wp14="http://schemas.microsoft.com/office/word/2010/wordml" w:rsidP="51B7EFA9" wp14:paraId="3752F6C1" wp14:textId="3F7E00CE">
      <w:pPr>
        <w:pStyle w:val="Heading3"/>
        <w:spacing w:before="281" w:beforeAutospacing="off" w:after="281" w:afterAutospacing="off"/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3F7A9C29"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>10.1 Safeguarding Records</w:t>
      </w:r>
    </w:p>
    <w:p xmlns:wp14="http://schemas.microsoft.com/office/word/2010/wordml" w:rsidP="51B7EFA9" wp14:paraId="1C45E018" wp14:textId="1D8D70BE">
      <w:p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3F7A9C2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Accurate and confidential record keeping is essential to effective safeguarding practice. TLAP Southwest ensures that:</w:t>
      </w:r>
    </w:p>
    <w:p xmlns:wp14="http://schemas.microsoft.com/office/word/2010/wordml" w:rsidP="51B7EFA9" wp14:paraId="15CE422E" wp14:textId="51F171D3">
      <w:pPr>
        <w:pStyle w:val="ListParagraph"/>
        <w:numPr>
          <w:ilvl w:val="0"/>
          <w:numId w:val="25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3F7A9C2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All safeguarding concerns, disclosures, and referrals are recorded promptly on the </w:t>
      </w:r>
      <w:r w:rsidRPr="51B7EFA9" w:rsidR="3F7A9C2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appropriate safeguarding</w:t>
      </w:r>
      <w:r w:rsidRPr="51B7EFA9" w:rsidR="3F7A9C2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 form</w:t>
      </w:r>
    </w:p>
    <w:p xmlns:wp14="http://schemas.microsoft.com/office/word/2010/wordml" w:rsidP="51B7EFA9" wp14:paraId="3741E9EF" wp14:textId="6AFA06CC">
      <w:pPr>
        <w:pStyle w:val="ListParagraph"/>
        <w:numPr>
          <w:ilvl w:val="0"/>
          <w:numId w:val="25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3F7A9C2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Records are factual, </w:t>
      </w:r>
      <w:r w:rsidRPr="51B7EFA9" w:rsidR="3F7A9C2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objective</w:t>
      </w:r>
      <w:r w:rsidRPr="51B7EFA9" w:rsidR="3F7A9C2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, signed and dated</w:t>
      </w:r>
    </w:p>
    <w:p xmlns:wp14="http://schemas.microsoft.com/office/word/2010/wordml" w:rsidP="51B7EFA9" wp14:paraId="2E4FB09E" wp14:textId="05DE30B9">
      <w:pPr>
        <w:pStyle w:val="ListParagraph"/>
        <w:numPr>
          <w:ilvl w:val="0"/>
          <w:numId w:val="25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3F7A9C2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Records are stored securely in a password-protected digital file or locked cabinet</w:t>
      </w:r>
    </w:p>
    <w:p xmlns:wp14="http://schemas.microsoft.com/office/word/2010/wordml" w:rsidP="51B7EFA9" wp14:paraId="0B1F61E0" wp14:textId="71CAD0DB">
      <w:pPr>
        <w:pStyle w:val="ListParagraph"/>
        <w:numPr>
          <w:ilvl w:val="0"/>
          <w:numId w:val="25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3F7A9C2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Access to safeguarding records is </w:t>
      </w:r>
      <w:r w:rsidRPr="51B7EFA9" w:rsidR="3F7A9C2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strictly limited</w:t>
      </w:r>
      <w:r w:rsidRPr="51B7EFA9" w:rsidR="3F7A9C2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 to the DSL, Deputy DSL, and Senior Director as appropriate</w:t>
      </w:r>
    </w:p>
    <w:p xmlns:wp14="http://schemas.microsoft.com/office/word/2010/wordml" w:rsidP="51B7EFA9" wp14:paraId="1AD0267D" wp14:textId="50BDD9CB">
      <w:pPr>
        <w:pStyle w:val="ListParagraph"/>
        <w:numPr>
          <w:ilvl w:val="0"/>
          <w:numId w:val="25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3F7A9C2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Records are </w:t>
      </w:r>
      <w:r w:rsidRPr="51B7EFA9" w:rsidR="3F7A9C2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retained</w:t>
      </w:r>
      <w:r w:rsidRPr="51B7EFA9" w:rsidR="3F7A9C2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 in line with statutory guidance and TLAP Southwest’s data protection policy (usually until the individual reaches the age of 25)</w:t>
      </w:r>
    </w:p>
    <w:p xmlns:wp14="http://schemas.microsoft.com/office/word/2010/wordml" w:rsidP="51B7EFA9" wp14:paraId="678D16B2" wp14:textId="33960F09">
      <w:pPr>
        <w:rPr>
          <w:color w:val="000000" w:themeColor="text1" w:themeTint="FF" w:themeShade="FF"/>
          <w:sz w:val="24"/>
          <w:szCs w:val="24"/>
        </w:rPr>
      </w:pPr>
    </w:p>
    <w:p xmlns:wp14="http://schemas.microsoft.com/office/word/2010/wordml" w:rsidP="51B7EFA9" wp14:paraId="332335FA" wp14:textId="002BA99E">
      <w:pPr>
        <w:pStyle w:val="Heading3"/>
        <w:spacing w:before="281" w:beforeAutospacing="off" w:after="281" w:afterAutospacing="off"/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3F7A9C29"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>10.2 Monitoring Safeguarding Practice</w:t>
      </w:r>
    </w:p>
    <w:p xmlns:wp14="http://schemas.microsoft.com/office/word/2010/wordml" w:rsidP="51B7EFA9" wp14:paraId="0E6DEE69" wp14:textId="4FB736CA">
      <w:p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3F7A9C2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The DSL and senior leadership team regularly review safeguarding records and procedures to:</w:t>
      </w:r>
    </w:p>
    <w:p xmlns:wp14="http://schemas.microsoft.com/office/word/2010/wordml" w:rsidP="51B7EFA9" wp14:paraId="7BB29A26" wp14:textId="0776DA68">
      <w:pPr>
        <w:pStyle w:val="ListParagraph"/>
        <w:numPr>
          <w:ilvl w:val="0"/>
          <w:numId w:val="26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3F7A9C2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Monitor patterns of concern</w:t>
      </w:r>
    </w:p>
    <w:p xmlns:wp14="http://schemas.microsoft.com/office/word/2010/wordml" w:rsidP="51B7EFA9" wp14:paraId="6D59D730" wp14:textId="74914D51">
      <w:pPr>
        <w:pStyle w:val="ListParagraph"/>
        <w:numPr>
          <w:ilvl w:val="0"/>
          <w:numId w:val="26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3F7A9C2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Ensure referrals are </w:t>
      </w:r>
      <w:r w:rsidRPr="51B7EFA9" w:rsidR="3F7A9C2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timely</w:t>
      </w:r>
      <w:r w:rsidRPr="51B7EFA9" w:rsidR="3F7A9C2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 and appropriate</w:t>
      </w:r>
    </w:p>
    <w:p xmlns:wp14="http://schemas.microsoft.com/office/word/2010/wordml" w:rsidP="51B7EFA9" wp14:paraId="264D7CEE" wp14:textId="7196C219">
      <w:pPr>
        <w:pStyle w:val="ListParagraph"/>
        <w:numPr>
          <w:ilvl w:val="0"/>
          <w:numId w:val="26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3F7A9C2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Identify</w:t>
      </w:r>
      <w:r w:rsidRPr="51B7EFA9" w:rsidR="3F7A9C2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 training needs and areas for improvement</w:t>
      </w:r>
    </w:p>
    <w:p xmlns:wp14="http://schemas.microsoft.com/office/word/2010/wordml" w:rsidP="51B7EFA9" wp14:paraId="64BA3264" wp14:textId="032C3B74">
      <w:pPr>
        <w:pStyle w:val="ListParagraph"/>
        <w:numPr>
          <w:ilvl w:val="0"/>
          <w:numId w:val="26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3F7A9C2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Evaluate the effectiveness of the safeguarding policy</w:t>
      </w:r>
    </w:p>
    <w:p xmlns:wp14="http://schemas.microsoft.com/office/word/2010/wordml" w:rsidP="51B7EFA9" wp14:paraId="5CD4797D" wp14:textId="0B046C70">
      <w:p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3F7A9C2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This includes an annual safeguarding audit and termly reviews of safeguarding activity.</w:t>
      </w:r>
    </w:p>
    <w:p xmlns:wp14="http://schemas.microsoft.com/office/word/2010/wordml" w:rsidP="51B7EFA9" wp14:paraId="173E95F2" wp14:textId="6AC60DEE">
      <w:pPr>
        <w:rPr>
          <w:color w:val="000000" w:themeColor="text1" w:themeTint="FF" w:themeShade="FF"/>
          <w:sz w:val="24"/>
          <w:szCs w:val="24"/>
        </w:rPr>
      </w:pPr>
    </w:p>
    <w:p xmlns:wp14="http://schemas.microsoft.com/office/word/2010/wordml" w:rsidP="51B7EFA9" wp14:paraId="093ED716" wp14:textId="3835B10F">
      <w:pPr>
        <w:pStyle w:val="Heading3"/>
        <w:spacing w:before="281" w:beforeAutospacing="off" w:after="281" w:afterAutospacing="off"/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3F7A9C29"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>10.3 Policy Review</w:t>
      </w:r>
    </w:p>
    <w:p xmlns:wp14="http://schemas.microsoft.com/office/word/2010/wordml" w:rsidP="51B7EFA9" wp14:paraId="290A818A" wp14:textId="79E2B4C8">
      <w:p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3F7A9C2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This policy is reviewed at least annually, or sooner in response to:</w:t>
      </w:r>
    </w:p>
    <w:p xmlns:wp14="http://schemas.microsoft.com/office/word/2010/wordml" w:rsidP="51B7EFA9" wp14:paraId="024107A3" wp14:textId="6D6B3466">
      <w:pPr>
        <w:pStyle w:val="ListParagraph"/>
        <w:numPr>
          <w:ilvl w:val="0"/>
          <w:numId w:val="27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3F7A9C2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Updates to legislation or statutory guidance</w:t>
      </w:r>
    </w:p>
    <w:p xmlns:wp14="http://schemas.microsoft.com/office/word/2010/wordml" w:rsidP="51B7EFA9" wp14:paraId="77477C87" wp14:textId="37C9126F">
      <w:pPr>
        <w:pStyle w:val="ListParagraph"/>
        <w:numPr>
          <w:ilvl w:val="0"/>
          <w:numId w:val="27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3F7A9C2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Changes to local safeguarding arrangements</w:t>
      </w:r>
    </w:p>
    <w:p xmlns:wp14="http://schemas.microsoft.com/office/word/2010/wordml" w:rsidP="51B7EFA9" wp14:paraId="4AA53818" wp14:textId="50D76FFD">
      <w:pPr>
        <w:pStyle w:val="ListParagraph"/>
        <w:numPr>
          <w:ilvl w:val="0"/>
          <w:numId w:val="27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3F7A9C2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Learning from safeguarding incidents or complaints</w:t>
      </w:r>
    </w:p>
    <w:p xmlns:wp14="http://schemas.microsoft.com/office/word/2010/wordml" w:rsidP="51B7EFA9" wp14:paraId="5F5479F5" wp14:textId="4970546A">
      <w:pPr>
        <w:pStyle w:val="ListParagraph"/>
        <w:numPr>
          <w:ilvl w:val="0"/>
          <w:numId w:val="27"/>
        </w:num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3F7A9C2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Organisational changes at TLAP Southwest</w:t>
      </w:r>
    </w:p>
    <w:p xmlns:wp14="http://schemas.microsoft.com/office/word/2010/wordml" w:rsidP="51B7EFA9" wp14:paraId="35E59C29" wp14:textId="5811DE32">
      <w:p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3F7A9C2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The DSL </w:t>
      </w:r>
      <w:r w:rsidRPr="51B7EFA9" w:rsidR="3F7A9C2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is responsible for</w:t>
      </w:r>
      <w:r w:rsidRPr="51B7EFA9" w:rsidR="3F7A9C2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 initiating policy reviews and ensuring staff, volunteers, and partners are informed of any updates.</w:t>
      </w:r>
    </w:p>
    <w:p xmlns:wp14="http://schemas.microsoft.com/office/word/2010/wordml" w:rsidP="51B7EFA9" wp14:paraId="29C6FFBD" wp14:textId="491A82E6">
      <w:pPr>
        <w:pStyle w:val="Heading2"/>
        <w:spacing w:before="299" w:beforeAutospacing="off" w:after="299" w:afterAutospacing="off"/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83FA914"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>11. Safeguarding Oversight and Contacts</w:t>
      </w:r>
    </w:p>
    <w:p xmlns:wp14="http://schemas.microsoft.com/office/word/2010/wordml" w:rsidP="51B7EFA9" wp14:paraId="28B9E95C" wp14:textId="4729D0A6">
      <w:p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83FA914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All safeguarding activity at Think Like a Pony Southwest is overseen by our Designated Safeguarding Lead (DSL) and Deputy DSL(s). These individuals </w:t>
      </w:r>
      <w:r w:rsidRPr="51B7EFA9" w:rsidR="083FA914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are responsible for</w:t>
      </w:r>
      <w:r w:rsidRPr="51B7EFA9" w:rsidR="083FA914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 ensuring concerns are responded to promptly and appropriately, and that this policy is implemented effectively across the organisation.</w:t>
      </w:r>
    </w:p>
    <w:p xmlns:wp14="http://schemas.microsoft.com/office/word/2010/wordml" w:rsidP="51B7EFA9" wp14:paraId="2874286D" wp14:textId="46AB0195">
      <w:p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83FA914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If you have any concerns </w:t>
      </w:r>
      <w:r w:rsidRPr="51B7EFA9" w:rsidR="083FA914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regarding</w:t>
      </w:r>
      <w:r w:rsidRPr="51B7EFA9" w:rsidR="083FA914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 the safety or welfare of a child, vulnerable adult, or pony in our care, you must contact the DSL </w:t>
      </w:r>
      <w:r w:rsidRPr="51B7EFA9" w:rsidR="083FA914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immediately</w:t>
      </w:r>
      <w:r w:rsidRPr="51B7EFA9" w:rsidR="083FA914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xmlns:wp14="http://schemas.microsoft.com/office/word/2010/wordml" w:rsidP="51B7EFA9" wp14:paraId="65545264" wp14:textId="39FAE10D">
      <w:p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83FA914"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>Designated Safeguarding Lead (DSL):</w:t>
      </w:r>
      <w:r w:rsidRPr="51B7EFA9" w:rsidR="083FA914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 Sophie Hildreth / </w:t>
      </w:r>
      <w:hyperlink r:id="Rc1ceafcac3c84def">
        <w:r w:rsidRPr="51B7EFA9" w:rsidR="083FA914">
          <w:rPr>
            <w:rStyle w:val="Hyperlink"/>
            <w:rFonts w:ascii="Aptos" w:hAnsi="Aptos" w:eastAsia="Aptos" w:cs="Aptos"/>
            <w:noProof w:val="0"/>
            <w:color w:val="000000" w:themeColor="text1" w:themeTint="FF" w:themeShade="FF"/>
            <w:sz w:val="24"/>
            <w:szCs w:val="24"/>
            <w:lang w:val="en-GB"/>
          </w:rPr>
          <w:t>sophie@thinklikeapony.co.uk</w:t>
        </w:r>
      </w:hyperlink>
      <w:r w:rsidRPr="51B7EFA9" w:rsidR="083FA914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 / 07724584318</w:t>
      </w:r>
    </w:p>
    <w:p xmlns:wp14="http://schemas.microsoft.com/office/word/2010/wordml" w:rsidP="51B7EFA9" wp14:paraId="519416E0" wp14:textId="07D1195E">
      <w:p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83FA914"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>Deputy DSL(s):</w:t>
      </w:r>
      <w:r w:rsidRPr="51B7EFA9" w:rsidR="083FA914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 Rach Johns</w:t>
      </w:r>
    </w:p>
    <w:p xmlns:wp14="http://schemas.microsoft.com/office/word/2010/wordml" w:rsidP="51B7EFA9" wp14:paraId="59D4919C" wp14:textId="256560F9">
      <w:p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83FA914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>For urgent safeguarding concerns, you may also contact:</w:t>
      </w:r>
    </w:p>
    <w:p xmlns:wp14="http://schemas.microsoft.com/office/word/2010/wordml" w:rsidP="51B7EFA9" wp14:paraId="7282E99C" wp14:textId="499FBCCD">
      <w:p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83FA914"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>Cornwall Multi-Agency Safeguarding Hub (MASH):</w:t>
      </w:r>
      <w:r w:rsidRPr="51B7EFA9" w:rsidR="083FA914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 0300 123 1116</w:t>
      </w:r>
    </w:p>
    <w:p xmlns:wp14="http://schemas.microsoft.com/office/word/2010/wordml" w:rsidP="51B7EFA9" wp14:paraId="35069B72" wp14:textId="239E8C28">
      <w:p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83FA914"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>Out of Hours:</w:t>
      </w:r>
      <w:r w:rsidRPr="51B7EFA9" w:rsidR="083FA914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 01208 251300</w:t>
      </w:r>
    </w:p>
    <w:p xmlns:wp14="http://schemas.microsoft.com/office/word/2010/wordml" w:rsidP="51B7EFA9" wp14:paraId="07668374" wp14:textId="154C338E">
      <w:pPr>
        <w:spacing w:before="240" w:beforeAutospacing="off" w:after="240" w:afterAutospacing="off"/>
        <w:rPr>
          <w:color w:val="000000" w:themeColor="text1" w:themeTint="FF" w:themeShade="FF"/>
          <w:sz w:val="24"/>
          <w:szCs w:val="24"/>
        </w:rPr>
      </w:pPr>
      <w:r w:rsidRPr="51B7EFA9" w:rsidR="083FA914"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>LADO (Allegations):</w:t>
      </w:r>
      <w:r w:rsidRPr="51B7EFA9" w:rsidR="083FA914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 01872 326536 | </w:t>
      </w:r>
      <w:hyperlink r:id="R5c22eab3c62f4294">
        <w:r w:rsidRPr="51B7EFA9" w:rsidR="083FA914">
          <w:rPr>
            <w:rStyle w:val="Hyperlink"/>
            <w:rFonts w:ascii="Aptos" w:hAnsi="Aptos" w:eastAsia="Aptos" w:cs="Aptos"/>
            <w:noProof w:val="0"/>
            <w:color w:val="000000" w:themeColor="text1" w:themeTint="FF" w:themeShade="FF"/>
            <w:sz w:val="24"/>
            <w:szCs w:val="24"/>
            <w:lang w:val="en-GB"/>
          </w:rPr>
          <w:t>lado@cornwall.gov.uk</w:t>
        </w:r>
      </w:hyperlink>
    </w:p>
    <w:p xmlns:wp14="http://schemas.microsoft.com/office/word/2010/wordml" w:rsidP="51B7EFA9" wp14:paraId="215F0C79" wp14:textId="0284E377">
      <w:pPr>
        <w:spacing w:before="240" w:beforeAutospacing="off" w:after="240" w:afterAutospacing="off"/>
        <w:rPr>
          <w:color w:val="000000" w:themeColor="text1" w:themeTint="FF" w:themeShade="FF"/>
          <w:sz w:val="24"/>
          <w:szCs w:val="24"/>
        </w:rPr>
      </w:pPr>
      <w:r w:rsidRPr="51B7EFA9" w:rsidR="083FA914"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>Adult Safeguarding:</w:t>
      </w:r>
      <w:r w:rsidRPr="51B7EFA9" w:rsidR="083FA914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 0300 1234 131 | </w:t>
      </w:r>
      <w:hyperlink r:id="R35fc81e3095e48da">
        <w:r w:rsidRPr="51B7EFA9" w:rsidR="083FA914">
          <w:rPr>
            <w:rStyle w:val="Hyperlink"/>
            <w:rFonts w:ascii="Aptos" w:hAnsi="Aptos" w:eastAsia="Aptos" w:cs="Aptos"/>
            <w:noProof w:val="0"/>
            <w:color w:val="000000" w:themeColor="text1" w:themeTint="FF" w:themeShade="FF"/>
            <w:sz w:val="24"/>
            <w:szCs w:val="24"/>
            <w:lang w:val="en-GB"/>
          </w:rPr>
          <w:t>adultsafeguarding@cornwall.gov.uk</w:t>
        </w:r>
      </w:hyperlink>
    </w:p>
    <w:p xmlns:wp14="http://schemas.microsoft.com/office/word/2010/wordml" w:rsidP="51B7EFA9" wp14:paraId="1701BAC5" wp14:textId="471936DC">
      <w:p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83FA914"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>Police (Emergency):</w:t>
      </w:r>
      <w:r w:rsidRPr="51B7EFA9" w:rsidR="083FA914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 999 | </w:t>
      </w:r>
      <w:r w:rsidRPr="51B7EFA9" w:rsidR="083FA914"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>Non-Emergency</w:t>
      </w:r>
      <w:r w:rsidRPr="51B7EFA9" w:rsidR="083FA914"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>:</w:t>
      </w:r>
      <w:r w:rsidRPr="51B7EFA9" w:rsidR="083FA914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 101</w:t>
      </w:r>
    </w:p>
    <w:p xmlns:wp14="http://schemas.microsoft.com/office/word/2010/wordml" w:rsidP="51B7EFA9" wp14:paraId="1E211828" wp14:textId="076EF8BD">
      <w:pPr>
        <w:spacing w:before="0" w:beforeAutospacing="off" w:after="0" w:afterAutospacing="off"/>
        <w:rPr>
          <w:color w:val="000000" w:themeColor="text1" w:themeTint="FF" w:themeShade="FF"/>
          <w:sz w:val="24"/>
          <w:szCs w:val="24"/>
        </w:rPr>
      </w:pPr>
    </w:p>
    <w:p xmlns:wp14="http://schemas.microsoft.com/office/word/2010/wordml" w:rsidP="51B7EFA9" wp14:paraId="17D86641" wp14:textId="6021A748">
      <w:p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83FA914"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>Policy Approved By:</w:t>
      </w:r>
      <w:r w:rsidRPr="51B7EFA9" w:rsidR="083FA914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 Sophie Hildreth</w:t>
      </w:r>
    </w:p>
    <w:p xmlns:wp14="http://schemas.microsoft.com/office/word/2010/wordml" w:rsidP="51B7EFA9" wp14:paraId="0CFAA160" wp14:textId="4E509E1C">
      <w:pPr>
        <w:pStyle w:val="Normal"/>
        <w:suppressLineNumbers w:val="0"/>
        <w:bidi w:val="0"/>
        <w:spacing w:before="240" w:beforeAutospacing="off" w:after="240" w:afterAutospacing="off" w:line="279" w:lineRule="auto"/>
        <w:ind w:left="0" w:right="0"/>
        <w:jc w:val="left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83FA914"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>Date Approved:</w:t>
      </w:r>
      <w:r w:rsidRPr="51B7EFA9" w:rsidR="083FA914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 18.06.25</w:t>
      </w:r>
    </w:p>
    <w:p xmlns:wp14="http://schemas.microsoft.com/office/word/2010/wordml" w:rsidP="51B7EFA9" wp14:paraId="1B8E646A" wp14:textId="048D91F7">
      <w:pPr>
        <w:spacing w:before="240" w:beforeAutospacing="off" w:after="240" w:afterAutospacing="off"/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</w:pPr>
      <w:r w:rsidRPr="51B7EFA9" w:rsidR="083FA914"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>Next Review Due:</w:t>
      </w:r>
      <w:r w:rsidRPr="51B7EFA9" w:rsidR="083FA914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GB"/>
        </w:rPr>
        <w:t xml:space="preserve"> 18.06.26</w:t>
      </w:r>
    </w:p>
    <w:p xmlns:wp14="http://schemas.microsoft.com/office/word/2010/wordml" w:rsidP="51B7EFA9" wp14:paraId="5E5787A5" wp14:textId="12A9A4BD">
      <w:pPr>
        <w:rPr>
          <w:color w:val="000000" w:themeColor="text1" w:themeTint="FF" w:themeShade="FF"/>
          <w:sz w:val="24"/>
          <w:szCs w:val="24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7">
    <w:nsid w:val="59b7a3c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6">
    <w:nsid w:val="722e655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">
    <w:nsid w:val="11e4be7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nsid w:val="2a79b51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66db883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478a80c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5ea5cc1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332490e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2d9e2c4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2a0957a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a07cb4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46a40f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3124c83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7e17c41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29dd521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658da8e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4ed7789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70939ab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30136ce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31d41e0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4d3a7f0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5b2841a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359a11b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3855680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771ce6e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953b69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63ab668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7">
    <w:abstractNumId w:val="27"/>
  </w:num>
  <w:num w:numId="26">
    <w:abstractNumId w:val="26"/>
  </w:num>
  <w:num w:numId="25">
    <w:abstractNumId w:val="25"/>
  </w:num>
  <w:num w:numId="24">
    <w:abstractNumId w:val="24"/>
  </w:num>
  <w:num w:numId="23">
    <w:abstractNumId w:val="23"/>
  </w:num>
  <w:num w:numId="22">
    <w:abstractNumId w:val="22"/>
  </w:num>
  <w:num w:numId="21">
    <w:abstractNumId w:val="21"/>
  </w:num>
  <w:num w:numId="20">
    <w:abstractNumId w:val="20"/>
  </w:num>
  <w:num w:numId="19">
    <w:abstractNumId w:val="19"/>
  </w:num>
  <w:num w:numId="18">
    <w:abstractNumId w:val="18"/>
  </w:num>
  <w:num w:numId="17">
    <w:abstractNumId w:val="17"/>
  </w: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60FEF95"/>
    <w:rsid w:val="01F8C231"/>
    <w:rsid w:val="041A41D0"/>
    <w:rsid w:val="083FA914"/>
    <w:rsid w:val="0BC8F3F6"/>
    <w:rsid w:val="1CA8F0FD"/>
    <w:rsid w:val="21CCD548"/>
    <w:rsid w:val="23287501"/>
    <w:rsid w:val="25227479"/>
    <w:rsid w:val="2974D502"/>
    <w:rsid w:val="350267E7"/>
    <w:rsid w:val="3F7A9C29"/>
    <w:rsid w:val="4C042749"/>
    <w:rsid w:val="51B7EFA9"/>
    <w:rsid w:val="52CB94C5"/>
    <w:rsid w:val="58E8BA94"/>
    <w:rsid w:val="66DD7BB8"/>
    <w:rsid w:val="760FEF95"/>
    <w:rsid w:val="7B1B40BC"/>
    <w:rsid w:val="7E8DE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0FEF95"/>
  <w15:chartTrackingRefBased/>
  <w15:docId w15:val="{25FD6166-D97C-482D-89E3-C6B7AA3BBF1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uiPriority w:val="34"/>
    <w:name w:val="List Paragraph"/>
    <w:basedOn w:val="Normal"/>
    <w:qFormat/>
    <w:rsid w:val="25227479"/>
    <w:pPr>
      <w:spacing/>
      <w:ind w:left="720"/>
      <w:contextualSpacing/>
    </w:pPr>
  </w:style>
  <w:style w:type="character" w:styleId="Hyperlink">
    <w:uiPriority w:val="99"/>
    <w:name w:val="Hyperlink"/>
    <w:basedOn w:val="DefaultParagraphFont"/>
    <w:unhideWhenUsed/>
    <w:rsid w:val="51B7EFA9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.png" Id="R9fe1e5ccad394035" /><Relationship Type="http://schemas.openxmlformats.org/officeDocument/2006/relationships/hyperlink" Target="mailto:lado@cornwall.gov.uk" TargetMode="External" Id="R7e909fa94ec1426a" /><Relationship Type="http://schemas.openxmlformats.org/officeDocument/2006/relationships/hyperlink" Target="mailto:sophie@thinklikeapony.co.uk" TargetMode="External" Id="Rc1ceafcac3c84def" /><Relationship Type="http://schemas.openxmlformats.org/officeDocument/2006/relationships/hyperlink" Target="mailto:lado@cornwall.gov.uk" TargetMode="External" Id="R5c22eab3c62f4294" /><Relationship Type="http://schemas.openxmlformats.org/officeDocument/2006/relationships/hyperlink" Target="mailto:adultsafeguarding@cornwall.gov.uk" TargetMode="External" Id="R35fc81e3095e48da" /><Relationship Type="http://schemas.openxmlformats.org/officeDocument/2006/relationships/numbering" Target="/word/numbering.xml" Id="Rd87bb4332be54220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97C2AAC36EA24B81CB2EA7FB5FEA65" ma:contentTypeVersion="11" ma:contentTypeDescription="Create a new document." ma:contentTypeScope="" ma:versionID="2ce54c206ae8d290022bf0870611a065">
  <xsd:schema xmlns:xsd="http://www.w3.org/2001/XMLSchema" xmlns:xs="http://www.w3.org/2001/XMLSchema" xmlns:p="http://schemas.microsoft.com/office/2006/metadata/properties" xmlns:ns2="bd1e8942-dd4d-4090-8499-03d18c1008b8" xmlns:ns3="03335f48-fcf4-4fc9-bf1f-33904c250b6b" targetNamespace="http://schemas.microsoft.com/office/2006/metadata/properties" ma:root="true" ma:fieldsID="bc52fb27909acfb441afe1f9c6974e69" ns2:_="" ns3:_="">
    <xsd:import namespace="bd1e8942-dd4d-4090-8499-03d18c1008b8"/>
    <xsd:import namespace="03335f48-fcf4-4fc9-bf1f-33904c250b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1e8942-dd4d-4090-8499-03d18c1008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a9d64a6c-e223-41ce-944e-06dfb05b2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35f48-fcf4-4fc9-bf1f-33904c250b6b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294b23da-8754-40c0-9050-29cb34d1b310}" ma:internalName="TaxCatchAll" ma:showField="CatchAllData" ma:web="03335f48-fcf4-4fc9-bf1f-33904c250b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3335f48-fcf4-4fc9-bf1f-33904c250b6b" xsi:nil="true"/>
    <lcf76f155ced4ddcb4097134ff3c332f xmlns="bd1e8942-dd4d-4090-8499-03d18c1008b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63E0E17-A868-48A4-87C0-F624229CCDC3}"/>
</file>

<file path=customXml/itemProps2.xml><?xml version="1.0" encoding="utf-8"?>
<ds:datastoreItem xmlns:ds="http://schemas.openxmlformats.org/officeDocument/2006/customXml" ds:itemID="{C60E611F-3ED2-4EC5-A6CF-D8F8ED46D0B7}"/>
</file>

<file path=customXml/itemProps3.xml><?xml version="1.0" encoding="utf-8"?>
<ds:datastoreItem xmlns:ds="http://schemas.openxmlformats.org/officeDocument/2006/customXml" ds:itemID="{B5123712-2607-4BAA-8B46-378A3B93BCC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Sophie Hildreth</dc:creator>
  <keywords/>
  <dc:description/>
  <lastModifiedBy>Sophie Hildreth</lastModifiedBy>
  <revision>4</revision>
  <dcterms:created xsi:type="dcterms:W3CDTF">2025-06-18T06:16:32.0000000Z</dcterms:created>
  <dcterms:modified xsi:type="dcterms:W3CDTF">2025-06-18T06:34:26.2532872Z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0x0101005697C2AAC36EA24B81CB2EA7FB5FEA65</vt:lpwstr>
  </property>
  <property fmtid="{D5CDD505-2E9C-101B-9397-08002B2CF9AE}" pid="3" name="MediaServiceImageTags">
    <vt:lpwstr/>
  </property>
</Properties>
</file>